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26206" w14:textId="77777777" w:rsidR="00B02666" w:rsidRDefault="00D62BBD">
      <w:pPr>
        <w:widowControl/>
        <w:spacing w:line="360" w:lineRule="auto"/>
        <w:jc w:val="center"/>
        <w:rPr>
          <w:color w:val="000000"/>
        </w:rPr>
      </w:pPr>
      <w:r>
        <w:rPr>
          <w:rFonts w:ascii="DengXian" w:eastAsia="DengXian" w:hAnsi="DengXian" w:cs="宋体"/>
          <w:b/>
          <w:bCs/>
          <w:color w:val="ED1C24"/>
          <w:kern w:val="0"/>
          <w:sz w:val="28"/>
          <w:szCs w:val="28"/>
        </w:rPr>
        <w:t>《六祖坛经》释义</w:t>
      </w:r>
      <w:r>
        <w:rPr>
          <w:rFonts w:ascii="DengXian" w:eastAsia="DengXian" w:hAnsi="DengXian" w:cs="宋体"/>
          <w:b/>
          <w:bCs/>
          <w:color w:val="ED1C24"/>
          <w:kern w:val="0"/>
          <w:sz w:val="28"/>
          <w:szCs w:val="28"/>
        </w:rPr>
        <w:t>7</w:t>
      </w:r>
      <w:r>
        <w:rPr>
          <w:rFonts w:ascii="DengXian" w:eastAsia="DengXian" w:hAnsi="DengXian" w:cs="宋体"/>
          <w:b/>
          <w:bCs/>
          <w:color w:val="ED1C24"/>
          <w:kern w:val="0"/>
          <w:sz w:val="28"/>
          <w:szCs w:val="28"/>
        </w:rPr>
        <w:t>定慧品</w:t>
      </w:r>
      <w:r>
        <w:rPr>
          <w:rFonts w:ascii="DengXian" w:eastAsia="DengXian" w:hAnsi="DengXian" w:cs="宋体"/>
          <w:b/>
          <w:bCs/>
          <w:color w:val="ED1C24"/>
          <w:kern w:val="0"/>
          <w:sz w:val="28"/>
          <w:szCs w:val="28"/>
        </w:rPr>
        <w:t>2</w:t>
      </w:r>
    </w:p>
    <w:p w14:paraId="775748B5" w14:textId="77777777" w:rsidR="00B02666" w:rsidRDefault="00B02666">
      <w:pPr>
        <w:widowControl/>
        <w:spacing w:line="360" w:lineRule="auto"/>
        <w:jc w:val="left"/>
        <w:rPr>
          <w:rFonts w:ascii="DengXian" w:eastAsia="DengXian" w:hAnsi="DengXian" w:cs=".PingFang SC"/>
          <w:b/>
          <w:bCs/>
          <w:color w:val="366092"/>
          <w:kern w:val="0"/>
          <w:sz w:val="28"/>
          <w:szCs w:val="28"/>
        </w:rPr>
      </w:pPr>
    </w:p>
    <w:p w14:paraId="6A8D415C" w14:textId="77777777" w:rsidR="00B02666" w:rsidRDefault="00D62BBD">
      <w:pPr>
        <w:widowControl/>
        <w:spacing w:line="360" w:lineRule="auto"/>
        <w:jc w:val="left"/>
        <w:rPr>
          <w:rFonts w:ascii="DengXian" w:eastAsia="DengXian" w:hAnsi="DengXian"/>
          <w:sz w:val="28"/>
          <w:szCs w:val="28"/>
        </w:rPr>
      </w:pPr>
      <w:r>
        <w:rPr>
          <w:rFonts w:ascii="DengXian" w:eastAsia="DengXian" w:hAnsi="DengXian" w:cs=".PingFang SC"/>
          <w:b/>
          <w:bCs/>
          <w:color w:val="366092"/>
          <w:kern w:val="0"/>
          <w:sz w:val="28"/>
          <w:szCs w:val="28"/>
        </w:rPr>
        <w:t>经文：</w:t>
      </w:r>
    </w:p>
    <w:p w14:paraId="48115F22" w14:textId="77777777" w:rsidR="00B02666" w:rsidRDefault="00D62BBD">
      <w:pPr>
        <w:widowControl/>
        <w:spacing w:line="360" w:lineRule="auto"/>
        <w:jc w:val="left"/>
        <w:rPr>
          <w:rFonts w:ascii="DengXian" w:eastAsia="DengXian" w:hAnsi="DengXian"/>
          <w:sz w:val="28"/>
          <w:szCs w:val="28"/>
        </w:rPr>
      </w:pPr>
      <w:r>
        <w:rPr>
          <w:rFonts w:ascii="DengXian" w:eastAsia="DengXian" w:hAnsi="DengXian" w:cs=".PingFang SC"/>
          <w:b/>
          <w:bCs/>
          <w:color w:val="366092"/>
          <w:kern w:val="0"/>
          <w:sz w:val="28"/>
          <w:szCs w:val="28"/>
        </w:rPr>
        <w:t>1</w:t>
      </w:r>
      <w:r>
        <w:rPr>
          <w:rFonts w:ascii="DengXian" w:eastAsia="DengXian" w:hAnsi="DengXian" w:cs=".PingFang SC"/>
          <w:b/>
          <w:bCs/>
          <w:color w:val="366092"/>
          <w:kern w:val="0"/>
          <w:sz w:val="28"/>
          <w:szCs w:val="28"/>
        </w:rPr>
        <w:t>。善知识，又见有人教人坐，看心看净，不动不起，从此置功。迷人不悟，便执成颠。即有数百般以如此教道者，故知大错。</w:t>
      </w:r>
    </w:p>
    <w:p w14:paraId="5D7B66BA" w14:textId="77777777" w:rsidR="00B02666" w:rsidRDefault="00B02666">
      <w:pPr>
        <w:widowControl/>
        <w:spacing w:line="360" w:lineRule="auto"/>
        <w:jc w:val="left"/>
        <w:rPr>
          <w:rFonts w:ascii="DengXian" w:eastAsia="DengXian" w:hAnsi="DengXian" w:cs=".PingFang SC"/>
          <w:b/>
          <w:bCs/>
          <w:color w:val="366092"/>
          <w:kern w:val="0"/>
          <w:sz w:val="28"/>
          <w:szCs w:val="28"/>
        </w:rPr>
      </w:pPr>
    </w:p>
    <w:p w14:paraId="6220E36E" w14:textId="77777777" w:rsidR="00B02666" w:rsidRDefault="00D62BBD">
      <w:pPr>
        <w:widowControl/>
        <w:spacing w:line="360" w:lineRule="auto"/>
        <w:jc w:val="left"/>
        <w:rPr>
          <w:rFonts w:ascii="DengXian" w:eastAsia="DengXian" w:hAnsi="DengXian"/>
          <w:sz w:val="28"/>
          <w:szCs w:val="28"/>
        </w:rPr>
      </w:pPr>
      <w:bookmarkStart w:id="0" w:name="__DdeLink__3382_4253945906"/>
      <w:r>
        <w:rPr>
          <w:rFonts w:ascii="DengXian" w:eastAsia="DengXian" w:hAnsi="DengXian" w:cs=".PingFang SC"/>
          <w:b/>
          <w:bCs/>
          <w:color w:val="366092"/>
          <w:kern w:val="0"/>
          <w:sz w:val="28"/>
          <w:szCs w:val="28"/>
        </w:rPr>
        <w:t>2</w:t>
      </w:r>
      <w:r>
        <w:rPr>
          <w:rFonts w:ascii="DengXian" w:eastAsia="DengXian" w:hAnsi="DengXian" w:cs=".PingFang SC"/>
          <w:b/>
          <w:bCs/>
          <w:color w:val="366092"/>
          <w:kern w:val="0"/>
          <w:sz w:val="28"/>
          <w:szCs w:val="28"/>
        </w:rPr>
        <w:t>。</w:t>
      </w:r>
      <w:bookmarkEnd w:id="0"/>
      <w:r>
        <w:rPr>
          <w:rFonts w:ascii="DengXian" w:eastAsia="DengXian" w:hAnsi="DengXian" w:cs=".PingFang SC"/>
          <w:b/>
          <w:bCs/>
          <w:color w:val="366092"/>
          <w:kern w:val="0"/>
          <w:sz w:val="28"/>
          <w:szCs w:val="28"/>
        </w:rPr>
        <w:t>善知识！定慧犹如何等？如灯光，有灯即有光，无灯即无光。灯是光之体，光是灯之用，名即有二，体无两般。此定慧法，亦复如是。</w:t>
      </w:r>
    </w:p>
    <w:p w14:paraId="22C1E873" w14:textId="77777777" w:rsidR="00B02666" w:rsidRDefault="00B02666">
      <w:pPr>
        <w:widowControl/>
        <w:spacing w:line="360" w:lineRule="auto"/>
        <w:jc w:val="left"/>
        <w:rPr>
          <w:rFonts w:ascii="DengXian" w:eastAsia="DengXian" w:hAnsi="DengXian" w:cs=".PingFang SC"/>
          <w:b/>
          <w:bCs/>
          <w:color w:val="366092"/>
          <w:kern w:val="0"/>
          <w:sz w:val="28"/>
          <w:szCs w:val="28"/>
        </w:rPr>
      </w:pPr>
    </w:p>
    <w:p w14:paraId="03FF566D" w14:textId="77777777" w:rsidR="00B02666" w:rsidRDefault="00D62BBD">
      <w:pPr>
        <w:widowControl/>
        <w:spacing w:line="360" w:lineRule="auto"/>
        <w:jc w:val="left"/>
        <w:rPr>
          <w:rFonts w:ascii="DengXian" w:eastAsia="DengXian" w:hAnsi="DengXian"/>
          <w:sz w:val="28"/>
          <w:szCs w:val="28"/>
        </w:rPr>
      </w:pPr>
      <w:r>
        <w:rPr>
          <w:rFonts w:ascii="DengXian" w:eastAsia="DengXian" w:hAnsi="DengXian" w:cs=".PingFang SC"/>
          <w:b/>
          <w:bCs/>
          <w:color w:val="366092"/>
          <w:kern w:val="0"/>
          <w:sz w:val="28"/>
          <w:szCs w:val="28"/>
        </w:rPr>
        <w:t>3</w:t>
      </w:r>
      <w:r>
        <w:rPr>
          <w:rFonts w:ascii="DengXian" w:eastAsia="DengXian" w:hAnsi="DengXian" w:cs=".PingFang SC"/>
          <w:b/>
          <w:bCs/>
          <w:color w:val="366092"/>
          <w:kern w:val="0"/>
          <w:sz w:val="28"/>
          <w:szCs w:val="28"/>
        </w:rPr>
        <w:t>。善知识！法无顿渐，人有利钝。迷即渐劝，悟人顿修。识自本心，见自本性。悟即元无差别，不悟即长劫轮回。</w:t>
      </w:r>
    </w:p>
    <w:p w14:paraId="75A3547C" w14:textId="77777777" w:rsidR="00B02666" w:rsidRDefault="00B02666">
      <w:pPr>
        <w:widowControl/>
        <w:spacing w:line="360" w:lineRule="auto"/>
        <w:jc w:val="left"/>
        <w:rPr>
          <w:rFonts w:ascii="DengXian" w:eastAsia="DengXian" w:hAnsi="DengXian" w:cs=".PingFang SC"/>
          <w:b/>
          <w:bCs/>
          <w:color w:val="366092"/>
          <w:kern w:val="0"/>
          <w:sz w:val="28"/>
          <w:szCs w:val="28"/>
        </w:rPr>
      </w:pPr>
    </w:p>
    <w:p w14:paraId="15ECFE6E" w14:textId="77777777" w:rsidR="00B02666" w:rsidRDefault="00D62BBD">
      <w:pPr>
        <w:widowControl/>
        <w:spacing w:line="360" w:lineRule="auto"/>
        <w:jc w:val="left"/>
      </w:pPr>
      <w:r>
        <w:rPr>
          <w:rFonts w:ascii="DengXian" w:eastAsia="DengXian" w:hAnsi="DengXian" w:cs=".PingFang SC"/>
          <w:b/>
          <w:bCs/>
          <w:color w:val="366092"/>
          <w:kern w:val="0"/>
          <w:sz w:val="28"/>
          <w:szCs w:val="28"/>
        </w:rPr>
        <w:t>4</w:t>
      </w:r>
      <w:r>
        <w:rPr>
          <w:rFonts w:ascii="DengXian" w:eastAsia="DengXian" w:hAnsi="DengXian" w:cs=".PingFang SC"/>
          <w:b/>
          <w:bCs/>
          <w:color w:val="366092"/>
          <w:kern w:val="0"/>
          <w:sz w:val="28"/>
          <w:szCs w:val="28"/>
        </w:rPr>
        <w:t>。善知识！我此法门，从上已来，顿渐皆立无念为宗，无相为体，无住为本。何名为无相？于相而离相。无念者，于念而不念。无住者，为人本性念念不住。前念今念后念，念念相续，无有断绝。若一念断绝，法身即是离色身。念念时中，于一切法上无住。一念若住，念念即住，名系缚。于一切法上念念不住，即无缚也，是以无住为本。</w:t>
      </w:r>
    </w:p>
    <w:p w14:paraId="3FE96C4C" w14:textId="77777777" w:rsidR="00B02666" w:rsidRDefault="00B02666">
      <w:pPr>
        <w:widowControl/>
        <w:spacing w:line="360" w:lineRule="auto"/>
        <w:jc w:val="left"/>
        <w:rPr>
          <w:rFonts w:ascii="DengXian" w:eastAsia="DengXian" w:hAnsi="DengXian" w:cs=".PingFang SC"/>
          <w:b/>
          <w:bCs/>
          <w:color w:val="366092"/>
          <w:kern w:val="0"/>
          <w:sz w:val="28"/>
          <w:szCs w:val="28"/>
        </w:rPr>
      </w:pPr>
    </w:p>
    <w:p w14:paraId="78EC6B22" w14:textId="77777777" w:rsidR="00B02666" w:rsidRDefault="00D62BBD">
      <w:pPr>
        <w:widowControl/>
        <w:spacing w:line="360" w:lineRule="auto"/>
        <w:jc w:val="left"/>
        <w:rPr>
          <w:rFonts w:ascii="DengXian" w:eastAsia="DengXian" w:hAnsi="DengXian"/>
          <w:sz w:val="28"/>
          <w:szCs w:val="28"/>
        </w:rPr>
      </w:pPr>
      <w:r>
        <w:rPr>
          <w:rFonts w:ascii="DengXian" w:eastAsia="DengXian" w:hAnsi="DengXian" w:cs=".PingFang SC"/>
          <w:b/>
          <w:bCs/>
          <w:color w:val="366092"/>
          <w:kern w:val="0"/>
          <w:sz w:val="28"/>
          <w:szCs w:val="28"/>
        </w:rPr>
        <w:t>5</w:t>
      </w:r>
      <w:r>
        <w:rPr>
          <w:rFonts w:ascii="DengXian" w:eastAsia="DengXian" w:hAnsi="DengXian" w:cs=".PingFang SC"/>
          <w:b/>
          <w:bCs/>
          <w:color w:val="366092"/>
          <w:kern w:val="0"/>
          <w:sz w:val="28"/>
          <w:szCs w:val="28"/>
        </w:rPr>
        <w:t>。善知识！外离一切相，是无相。但能离相，性体清净，是以无相为体。</w:t>
      </w:r>
    </w:p>
    <w:p w14:paraId="20D6FB27" w14:textId="77777777" w:rsidR="00B02666" w:rsidRDefault="00B02666">
      <w:pPr>
        <w:widowControl/>
        <w:jc w:val="left"/>
        <w:rPr>
          <w:rFonts w:ascii="DengXian" w:eastAsia="DengXian" w:hAnsi="DengXian" w:cs="宋体"/>
          <w:b/>
          <w:bCs/>
          <w:color w:val="366092"/>
          <w:kern w:val="0"/>
          <w:sz w:val="28"/>
          <w:szCs w:val="28"/>
        </w:rPr>
      </w:pPr>
    </w:p>
    <w:p w14:paraId="726DCE1F" w14:textId="77777777" w:rsidR="00B02666" w:rsidRDefault="00D62BBD">
      <w:pPr>
        <w:widowControl/>
        <w:spacing w:line="360" w:lineRule="auto"/>
        <w:jc w:val="left"/>
        <w:rPr>
          <w:color w:val="000000"/>
        </w:rPr>
      </w:pPr>
      <w:r>
        <w:rPr>
          <w:rFonts w:ascii="DengXian" w:eastAsia="DengXian" w:hAnsi="DengXian" w:cs=".PingFang SC"/>
          <w:b/>
          <w:bCs/>
          <w:color w:val="000000"/>
          <w:kern w:val="0"/>
          <w:sz w:val="28"/>
          <w:szCs w:val="28"/>
        </w:rPr>
        <w:t xml:space="preserve">       </w:t>
      </w:r>
      <w:r>
        <w:rPr>
          <w:rFonts w:ascii="DengXian" w:eastAsia="DengXian" w:hAnsi="DengXian" w:cs=".PingFang SC"/>
          <w:color w:val="21409A"/>
          <w:kern w:val="0"/>
          <w:sz w:val="28"/>
          <w:szCs w:val="28"/>
        </w:rPr>
        <w:t>本课介绍了修行中须远离的</w:t>
      </w:r>
      <w:r>
        <w:rPr>
          <w:rFonts w:ascii="DengXian" w:eastAsia="DengXian" w:hAnsi="DengXian" w:cs=".PingFang SC"/>
          <w:color w:val="ED1C24"/>
          <w:kern w:val="0"/>
          <w:sz w:val="28"/>
          <w:szCs w:val="28"/>
        </w:rPr>
        <w:t>误区</w:t>
      </w:r>
      <w:r>
        <w:rPr>
          <w:rFonts w:ascii="DengXian" w:eastAsia="DengXian" w:hAnsi="DengXian" w:cs=".PingFang SC"/>
          <w:color w:val="21409A"/>
          <w:kern w:val="0"/>
          <w:sz w:val="28"/>
          <w:szCs w:val="28"/>
        </w:rPr>
        <w:t>，以及禅宗的</w:t>
      </w:r>
      <w:r>
        <w:rPr>
          <w:rFonts w:ascii="DengXian" w:eastAsia="DengXian" w:hAnsi="DengXian" w:cs=".PingFang SC"/>
          <w:color w:val="ED1C24"/>
          <w:kern w:val="0"/>
          <w:sz w:val="28"/>
          <w:szCs w:val="28"/>
        </w:rPr>
        <w:t>三个要点</w:t>
      </w:r>
      <w:r>
        <w:rPr>
          <w:rFonts w:ascii="DengXian" w:eastAsia="DengXian" w:hAnsi="DengXian" w:cs=".PingFang SC"/>
          <w:color w:val="21409A"/>
          <w:kern w:val="0"/>
          <w:sz w:val="28"/>
          <w:szCs w:val="28"/>
        </w:rPr>
        <w:t>：无念为宗、无相为体、无住为本。</w:t>
      </w:r>
    </w:p>
    <w:p w14:paraId="79897BFC" w14:textId="77777777" w:rsidR="00B02666" w:rsidRDefault="00B02666">
      <w:pPr>
        <w:widowControl/>
        <w:jc w:val="left"/>
        <w:rPr>
          <w:rFonts w:cs="宋体"/>
          <w:kern w:val="0"/>
        </w:rPr>
      </w:pPr>
    </w:p>
    <w:p w14:paraId="2A667526" w14:textId="77777777" w:rsidR="00B02666" w:rsidRDefault="00B02666">
      <w:pPr>
        <w:widowControl/>
        <w:spacing w:line="420" w:lineRule="atLeast"/>
        <w:rPr>
          <w:rFonts w:cs="宋体"/>
          <w:kern w:val="0"/>
        </w:rPr>
      </w:pPr>
    </w:p>
    <w:p w14:paraId="37A8FD5C" w14:textId="77777777" w:rsidR="00B02666" w:rsidRDefault="00B02666">
      <w:pPr>
        <w:widowControl/>
        <w:spacing w:line="420" w:lineRule="atLeast"/>
        <w:rPr>
          <w:rFonts w:cs="宋体"/>
          <w:color w:val="000000"/>
          <w:kern w:val="0"/>
        </w:rPr>
      </w:pPr>
    </w:p>
    <w:p w14:paraId="690C81FE" w14:textId="77777777" w:rsidR="00B02666" w:rsidRDefault="00B02666">
      <w:pPr>
        <w:widowControl/>
        <w:spacing w:line="420" w:lineRule="atLeast"/>
        <w:rPr>
          <w:rFonts w:cs="宋体"/>
          <w:color w:val="000000"/>
          <w:kern w:val="0"/>
        </w:rPr>
      </w:pPr>
    </w:p>
    <w:p w14:paraId="1FE3E9BB" w14:textId="77777777" w:rsidR="00B02666" w:rsidRDefault="00B02666">
      <w:pPr>
        <w:widowControl/>
        <w:spacing w:line="420" w:lineRule="atLeast"/>
        <w:rPr>
          <w:rFonts w:cs="宋体"/>
          <w:color w:val="000000"/>
          <w:kern w:val="0"/>
        </w:rPr>
      </w:pPr>
    </w:p>
    <w:p w14:paraId="058A7976" w14:textId="77777777" w:rsidR="00B02666" w:rsidRDefault="00B02666">
      <w:pPr>
        <w:widowControl/>
        <w:spacing w:line="420" w:lineRule="atLeast"/>
        <w:rPr>
          <w:rFonts w:cs="宋体"/>
          <w:color w:val="000000"/>
          <w:kern w:val="0"/>
        </w:rPr>
      </w:pPr>
    </w:p>
    <w:p w14:paraId="2C626522" w14:textId="77777777" w:rsidR="00B02666" w:rsidRDefault="00B02666">
      <w:pPr>
        <w:widowControl/>
        <w:spacing w:line="420" w:lineRule="atLeast"/>
        <w:rPr>
          <w:rFonts w:cs="宋体"/>
          <w:color w:val="000000"/>
          <w:kern w:val="0"/>
        </w:rPr>
      </w:pPr>
    </w:p>
    <w:p w14:paraId="55CE84D8" w14:textId="77777777" w:rsidR="00B02666" w:rsidRDefault="00D62BBD">
      <w:pPr>
        <w:widowControl/>
        <w:spacing w:line="360" w:lineRule="auto"/>
        <w:jc w:val="left"/>
        <w:rPr>
          <w:rFonts w:ascii="DengXian" w:eastAsia="DengXian" w:hAnsi="DengXian"/>
          <w:sz w:val="28"/>
          <w:szCs w:val="28"/>
        </w:rPr>
      </w:pPr>
      <w:r>
        <w:rPr>
          <w:rFonts w:ascii="DengXian" w:eastAsia="DengXian" w:hAnsi="DengXian" w:cs=".PingFang SC"/>
          <w:b/>
          <w:bCs/>
          <w:color w:val="0066B3"/>
          <w:kern w:val="0"/>
          <w:sz w:val="28"/>
          <w:szCs w:val="28"/>
        </w:rPr>
        <w:t>1</w:t>
      </w:r>
      <w:r>
        <w:rPr>
          <w:rFonts w:ascii="DengXian" w:eastAsia="DengXian" w:hAnsi="DengXian" w:cs=".PingFang SC"/>
          <w:b/>
          <w:bCs/>
          <w:color w:val="0066B3"/>
          <w:kern w:val="0"/>
          <w:sz w:val="28"/>
          <w:szCs w:val="28"/>
        </w:rPr>
        <w:t>。善知识，又见有人教人坐，看心看净，不动不起，从此置功。迷人不悟，便执成颠。即有数百般以如此教道者，故知大错。</w:t>
      </w:r>
    </w:p>
    <w:p w14:paraId="6ECB34D9" w14:textId="77777777" w:rsidR="00B02666" w:rsidRDefault="00D62BBD">
      <w:pPr>
        <w:widowControl/>
        <w:spacing w:line="420" w:lineRule="atLeast"/>
      </w:pPr>
      <w:r>
        <w:rPr>
          <w:rFonts w:ascii="DengXian" w:eastAsia="DengXian" w:hAnsi="DengXian" w:cs="宋体"/>
          <w:b/>
          <w:bCs/>
          <w:color w:val="A3238E"/>
          <w:kern w:val="0"/>
          <w:sz w:val="28"/>
          <w:szCs w:val="28"/>
        </w:rPr>
        <w:t>善知识，有人教别人打坐，他说看心或者是看净。要身体不起来走动、内心不起妄念。按这个方法开始努力用功，就能够证悟，这就是证悟。没有开悟的人，他本身不懂什么叫作禅定和智慧，他执著前面讲的看心和看净，最后反而变成了颠狂、颠倒。</w:t>
      </w:r>
      <w:r>
        <w:rPr>
          <w:rFonts w:ascii="DengXian" w:eastAsia="DengXian" w:hAnsi="DengXian" w:cs="宋体"/>
          <w:b/>
          <w:bCs/>
          <w:color w:val="A3238E"/>
          <w:spacing w:val="23"/>
          <w:kern w:val="0"/>
          <w:sz w:val="28"/>
          <w:szCs w:val="28"/>
        </w:rPr>
        <w:t>这样子教的人有很多。他们都是大错特错。</w:t>
      </w:r>
    </w:p>
    <w:p w14:paraId="04B755A2" w14:textId="77777777" w:rsidR="00B02666" w:rsidRDefault="00B02666">
      <w:pPr>
        <w:widowControl/>
        <w:spacing w:line="420" w:lineRule="atLeast"/>
        <w:rPr>
          <w:rFonts w:cs="宋体"/>
          <w:b/>
          <w:bCs/>
          <w:color w:val="CE181E"/>
          <w:kern w:val="0"/>
        </w:rPr>
      </w:pPr>
    </w:p>
    <w:p w14:paraId="085CD171" w14:textId="77777777" w:rsidR="00B02666" w:rsidRDefault="00D62BBD">
      <w:pPr>
        <w:widowControl/>
        <w:spacing w:line="420" w:lineRule="atLeast"/>
        <w:rPr>
          <w:rFonts w:ascii="DengXian" w:eastAsia="DengXian" w:hAnsi="DengXian"/>
          <w:color w:val="000000"/>
          <w:sz w:val="28"/>
          <w:szCs w:val="28"/>
        </w:rPr>
      </w:pPr>
      <w:r>
        <w:rPr>
          <w:rFonts w:ascii="DengXian" w:eastAsia="DengXian" w:hAnsi="DengXian" w:cs="宋体"/>
          <w:color w:val="000000"/>
          <w:kern w:val="0"/>
          <w:sz w:val="28"/>
          <w:szCs w:val="28"/>
        </w:rPr>
        <w:t>宗宝本：</w:t>
      </w:r>
      <w:r>
        <w:rPr>
          <w:rFonts w:ascii="DengXian" w:eastAsia="DengXian" w:hAnsi="DengXian" w:cs="宋体"/>
          <w:color w:val="000000"/>
          <w:kern w:val="0"/>
          <w:sz w:val="28"/>
          <w:szCs w:val="28"/>
        </w:rPr>
        <w:t>“</w:t>
      </w:r>
      <w:r>
        <w:rPr>
          <w:rFonts w:ascii="DengXian" w:eastAsia="DengXian" w:hAnsi="DengXian" w:cs="宋体"/>
          <w:color w:val="000000"/>
          <w:kern w:val="0"/>
          <w:sz w:val="28"/>
          <w:szCs w:val="28"/>
        </w:rPr>
        <w:t>又有人教坐，</w:t>
      </w:r>
      <w:r>
        <w:rPr>
          <w:rFonts w:ascii="DengXian" w:eastAsia="DengXian" w:hAnsi="DengXian" w:cs="宋体"/>
          <w:color w:val="EF413D"/>
          <w:kern w:val="0"/>
          <w:sz w:val="28"/>
          <w:szCs w:val="28"/>
        </w:rPr>
        <w:t>看心</w:t>
      </w:r>
      <w:r>
        <w:rPr>
          <w:rFonts w:ascii="DengXian" w:eastAsia="DengXian" w:hAnsi="DengXian" w:cs="宋体"/>
          <w:color w:val="000000"/>
          <w:kern w:val="0"/>
          <w:sz w:val="28"/>
          <w:szCs w:val="28"/>
        </w:rPr>
        <w:t>观</w:t>
      </w:r>
      <w:r>
        <w:rPr>
          <w:rFonts w:ascii="DengXian" w:eastAsia="DengXian" w:hAnsi="DengXian" w:cs="宋体"/>
          <w:color w:val="EF413D"/>
          <w:kern w:val="0"/>
          <w:sz w:val="28"/>
          <w:szCs w:val="28"/>
        </w:rPr>
        <w:t>静</w:t>
      </w:r>
      <w:r>
        <w:rPr>
          <w:rFonts w:ascii="DengXian" w:eastAsia="DengXian" w:hAnsi="DengXian" w:cs="宋体"/>
          <w:color w:val="000000"/>
          <w:kern w:val="0"/>
          <w:sz w:val="28"/>
          <w:szCs w:val="28"/>
        </w:rPr>
        <w:t>”</w:t>
      </w:r>
      <w:r>
        <w:rPr>
          <w:rFonts w:ascii="DengXian" w:eastAsia="DengXian" w:hAnsi="DengXian" w:cs="宋体"/>
          <w:color w:val="000000"/>
          <w:kern w:val="0"/>
          <w:sz w:val="28"/>
          <w:szCs w:val="28"/>
        </w:rPr>
        <w:t>。</w:t>
      </w:r>
    </w:p>
    <w:p w14:paraId="6BDB8842" w14:textId="77777777" w:rsidR="00B02666" w:rsidRDefault="00D62BBD">
      <w:pPr>
        <w:widowControl/>
        <w:spacing w:line="420" w:lineRule="atLeast"/>
        <w:rPr>
          <w:rFonts w:ascii="DengXian" w:eastAsia="DengXian" w:hAnsi="DengXian"/>
          <w:sz w:val="28"/>
          <w:szCs w:val="28"/>
        </w:rPr>
      </w:pPr>
      <w:r>
        <w:rPr>
          <w:rFonts w:ascii="DengXian" w:eastAsia="DengXian" w:hAnsi="DengXian" w:cs="宋体"/>
          <w:color w:val="000000"/>
          <w:kern w:val="0"/>
          <w:sz w:val="28"/>
          <w:szCs w:val="28"/>
        </w:rPr>
        <w:t>“</w:t>
      </w:r>
      <w:r>
        <w:rPr>
          <w:rFonts w:ascii="DengXian" w:eastAsia="DengXian" w:hAnsi="DengXian" w:cs="宋体"/>
          <w:color w:val="000000"/>
          <w:kern w:val="0"/>
          <w:sz w:val="28"/>
          <w:szCs w:val="28"/>
        </w:rPr>
        <w:t>看心</w:t>
      </w:r>
      <w:r>
        <w:rPr>
          <w:rFonts w:ascii="DengXian" w:eastAsia="DengXian" w:hAnsi="DengXian" w:cs="宋体"/>
          <w:color w:val="000000"/>
          <w:kern w:val="0"/>
          <w:sz w:val="28"/>
          <w:szCs w:val="28"/>
        </w:rPr>
        <w:t>”</w:t>
      </w:r>
      <w:r>
        <w:rPr>
          <w:rFonts w:ascii="DengXian" w:eastAsia="DengXian" w:hAnsi="DengXian" w:cs="宋体"/>
          <w:color w:val="000000"/>
          <w:kern w:val="0"/>
          <w:sz w:val="28"/>
          <w:szCs w:val="28"/>
        </w:rPr>
        <w:t>：就是观察自己的心，在很平静的状态当中看自己的心。</w:t>
      </w:r>
    </w:p>
    <w:p w14:paraId="60072C42" w14:textId="77777777" w:rsidR="00B02666" w:rsidRDefault="00D62BBD">
      <w:pPr>
        <w:widowControl/>
        <w:spacing w:line="420" w:lineRule="atLeast"/>
        <w:rPr>
          <w:rFonts w:ascii="DengXian" w:eastAsia="DengXian" w:hAnsi="DengXian"/>
          <w:sz w:val="28"/>
          <w:szCs w:val="28"/>
        </w:rPr>
      </w:pPr>
      <w:r>
        <w:rPr>
          <w:rFonts w:ascii="DengXian" w:eastAsia="DengXian" w:hAnsi="DengXian" w:cs="宋体"/>
          <w:color w:val="000000"/>
          <w:kern w:val="0"/>
          <w:sz w:val="28"/>
          <w:szCs w:val="28"/>
        </w:rPr>
        <w:t>“</w:t>
      </w:r>
      <w:r>
        <w:rPr>
          <w:rFonts w:ascii="DengXian" w:eastAsia="DengXian" w:hAnsi="DengXian" w:cs="宋体"/>
          <w:color w:val="000000"/>
          <w:kern w:val="0"/>
          <w:sz w:val="28"/>
          <w:szCs w:val="28"/>
        </w:rPr>
        <w:t>静</w:t>
      </w:r>
      <w:r>
        <w:rPr>
          <w:rFonts w:ascii="DengXian" w:eastAsia="DengXian" w:hAnsi="DengXian" w:cs="宋体"/>
          <w:color w:val="000000"/>
          <w:kern w:val="0"/>
          <w:sz w:val="28"/>
          <w:szCs w:val="28"/>
        </w:rPr>
        <w:t>”</w:t>
      </w:r>
      <w:r>
        <w:rPr>
          <w:rFonts w:ascii="DengXian" w:eastAsia="DengXian" w:hAnsi="DengXian" w:cs="宋体"/>
          <w:color w:val="000000"/>
          <w:kern w:val="0"/>
          <w:sz w:val="28"/>
          <w:szCs w:val="28"/>
        </w:rPr>
        <w:t>：就是</w:t>
      </w:r>
      <w:r>
        <w:rPr>
          <w:rFonts w:ascii="DengXian" w:eastAsia="DengXian" w:hAnsi="DengXian" w:cs="宋体"/>
          <w:color w:val="000000"/>
          <w:kern w:val="0"/>
          <w:sz w:val="28"/>
          <w:szCs w:val="28"/>
        </w:rPr>
        <w:t>“</w:t>
      </w:r>
      <w:r>
        <w:rPr>
          <w:rFonts w:ascii="DengXian" w:eastAsia="DengXian" w:hAnsi="DengXian" w:cs="宋体"/>
          <w:color w:val="ED1C24"/>
          <w:kern w:val="0"/>
          <w:sz w:val="28"/>
          <w:szCs w:val="28"/>
        </w:rPr>
        <w:t>平静</w:t>
      </w:r>
      <w:r>
        <w:rPr>
          <w:rFonts w:ascii="DengXian" w:eastAsia="DengXian" w:hAnsi="DengXian" w:cs="宋体"/>
          <w:color w:val="000000"/>
          <w:kern w:val="0"/>
          <w:sz w:val="28"/>
          <w:szCs w:val="28"/>
        </w:rPr>
        <w:t>”</w:t>
      </w:r>
      <w:r>
        <w:rPr>
          <w:rFonts w:ascii="DengXian" w:eastAsia="DengXian" w:hAnsi="DengXian" w:cs="宋体"/>
          <w:color w:val="000000"/>
          <w:kern w:val="0"/>
          <w:sz w:val="28"/>
          <w:szCs w:val="28"/>
        </w:rPr>
        <w:t>。</w:t>
      </w:r>
    </w:p>
    <w:p w14:paraId="0E39C98E" w14:textId="77777777" w:rsidR="00B02666" w:rsidRDefault="00B02666">
      <w:pPr>
        <w:widowControl/>
        <w:spacing w:line="420" w:lineRule="atLeast"/>
        <w:rPr>
          <w:rFonts w:cs="宋体"/>
          <w:color w:val="000000"/>
          <w:kern w:val="0"/>
        </w:rPr>
      </w:pPr>
    </w:p>
    <w:p w14:paraId="59F5FD70" w14:textId="77777777" w:rsidR="00B02666" w:rsidRDefault="00D62BBD">
      <w:pPr>
        <w:widowControl/>
        <w:spacing w:line="420" w:lineRule="atLeast"/>
        <w:rPr>
          <w:rFonts w:ascii="DengXian" w:eastAsia="DengXian" w:hAnsi="DengXian"/>
          <w:color w:val="000000"/>
          <w:sz w:val="28"/>
          <w:szCs w:val="28"/>
        </w:rPr>
      </w:pPr>
      <w:r>
        <w:rPr>
          <w:rFonts w:ascii="DengXian" w:eastAsia="DengXian" w:hAnsi="DengXian" w:cs="宋体"/>
          <w:color w:val="000000"/>
          <w:kern w:val="0"/>
          <w:sz w:val="28"/>
          <w:szCs w:val="28"/>
        </w:rPr>
        <w:t>一些版本：</w:t>
      </w:r>
      <w:r>
        <w:rPr>
          <w:rFonts w:ascii="DengXian" w:eastAsia="DengXian" w:hAnsi="DengXian" w:cs="宋体"/>
          <w:color w:val="000000"/>
          <w:kern w:val="0"/>
          <w:sz w:val="28"/>
          <w:szCs w:val="28"/>
        </w:rPr>
        <w:t>“</w:t>
      </w:r>
      <w:r>
        <w:rPr>
          <w:rFonts w:ascii="DengXian" w:eastAsia="DengXian" w:hAnsi="DengXian" w:cs="宋体"/>
          <w:color w:val="EF413D"/>
          <w:kern w:val="0"/>
          <w:sz w:val="28"/>
          <w:szCs w:val="28"/>
        </w:rPr>
        <w:t>著心</w:t>
      </w:r>
      <w:r>
        <w:rPr>
          <w:rFonts w:ascii="DengXian" w:eastAsia="DengXian" w:hAnsi="DengXian" w:cs="宋体"/>
          <w:color w:val="000000"/>
          <w:kern w:val="0"/>
          <w:sz w:val="28"/>
          <w:szCs w:val="28"/>
        </w:rPr>
        <w:t>著</w:t>
      </w:r>
      <w:r>
        <w:rPr>
          <w:rFonts w:ascii="DengXian" w:eastAsia="DengXian" w:hAnsi="DengXian" w:cs="宋体"/>
          <w:color w:val="EF413D"/>
          <w:kern w:val="0"/>
          <w:sz w:val="28"/>
          <w:szCs w:val="28"/>
        </w:rPr>
        <w:t>净</w:t>
      </w:r>
      <w:r>
        <w:rPr>
          <w:rFonts w:ascii="DengXian" w:eastAsia="DengXian" w:hAnsi="DengXian" w:cs="宋体"/>
          <w:color w:val="000000"/>
          <w:kern w:val="0"/>
          <w:sz w:val="28"/>
          <w:szCs w:val="28"/>
        </w:rPr>
        <w:t>”</w:t>
      </w:r>
      <w:r>
        <w:rPr>
          <w:rFonts w:ascii="DengXian" w:eastAsia="DengXian" w:hAnsi="DengXian" w:cs="宋体"/>
          <w:color w:val="000000"/>
          <w:kern w:val="0"/>
          <w:sz w:val="28"/>
          <w:szCs w:val="28"/>
        </w:rPr>
        <w:t>。</w:t>
      </w:r>
    </w:p>
    <w:p w14:paraId="4D089C03" w14:textId="77777777" w:rsidR="00B02666" w:rsidRDefault="00D62BBD">
      <w:pPr>
        <w:widowControl/>
        <w:spacing w:line="420" w:lineRule="atLeast"/>
        <w:rPr>
          <w:rFonts w:ascii="DengXian" w:eastAsia="DengXian" w:hAnsi="DengXian"/>
          <w:sz w:val="28"/>
          <w:szCs w:val="28"/>
        </w:rPr>
      </w:pPr>
      <w:r>
        <w:rPr>
          <w:rFonts w:ascii="DengXian" w:eastAsia="DengXian" w:hAnsi="DengXian" w:cs="宋体"/>
          <w:color w:val="000000"/>
          <w:kern w:val="0"/>
          <w:sz w:val="28"/>
          <w:szCs w:val="28"/>
        </w:rPr>
        <w:t>“</w:t>
      </w:r>
      <w:r>
        <w:rPr>
          <w:rFonts w:ascii="DengXian" w:eastAsia="DengXian" w:hAnsi="DengXian" w:cs="宋体"/>
          <w:color w:val="000000"/>
          <w:kern w:val="0"/>
          <w:sz w:val="28"/>
          <w:szCs w:val="28"/>
        </w:rPr>
        <w:t>著心著净</w:t>
      </w:r>
      <w:r>
        <w:rPr>
          <w:rFonts w:ascii="DengXian" w:eastAsia="DengXian" w:hAnsi="DengXian" w:cs="宋体"/>
          <w:color w:val="000000"/>
          <w:kern w:val="0"/>
          <w:sz w:val="28"/>
          <w:szCs w:val="28"/>
        </w:rPr>
        <w:t>”</w:t>
      </w:r>
      <w:r>
        <w:rPr>
          <w:rFonts w:ascii="DengXian" w:eastAsia="DengXian" w:hAnsi="DengXian" w:cs="宋体"/>
          <w:color w:val="000000"/>
          <w:kern w:val="0"/>
          <w:sz w:val="28"/>
          <w:szCs w:val="28"/>
        </w:rPr>
        <w:t>：就</w:t>
      </w:r>
      <w:r>
        <w:rPr>
          <w:rFonts w:ascii="DengXian" w:eastAsia="DengXian" w:hAnsi="DengXian" w:cs="宋体"/>
          <w:kern w:val="0"/>
          <w:sz w:val="28"/>
          <w:szCs w:val="28"/>
        </w:rPr>
        <w:t>是</w:t>
      </w:r>
      <w:r>
        <w:rPr>
          <w:rFonts w:ascii="DengXian" w:eastAsia="DengXian" w:hAnsi="DengXian" w:cs="宋体"/>
          <w:color w:val="ED1C24"/>
          <w:kern w:val="0"/>
          <w:sz w:val="28"/>
          <w:szCs w:val="28"/>
        </w:rPr>
        <w:t>执著</w:t>
      </w:r>
      <w:r>
        <w:rPr>
          <w:rFonts w:ascii="DengXian" w:eastAsia="DengXian" w:hAnsi="DengXian" w:cs="宋体"/>
          <w:kern w:val="0"/>
          <w:sz w:val="28"/>
          <w:szCs w:val="28"/>
        </w:rPr>
        <w:t>自己的心</w:t>
      </w:r>
      <w:r>
        <w:rPr>
          <w:rFonts w:ascii="DengXian" w:eastAsia="DengXian" w:hAnsi="DengXian" w:cs="宋体"/>
          <w:kern w:val="0"/>
          <w:sz w:val="28"/>
          <w:szCs w:val="28"/>
        </w:rPr>
        <w:t xml:space="preserve"> </w:t>
      </w:r>
      <w:r>
        <w:rPr>
          <w:rFonts w:ascii="DengXian" w:eastAsia="DengXian" w:hAnsi="DengXian" w:cs="宋体"/>
          <w:kern w:val="0"/>
          <w:sz w:val="28"/>
          <w:szCs w:val="28"/>
        </w:rPr>
        <w:t>、执著自己心的平静。</w:t>
      </w:r>
    </w:p>
    <w:p w14:paraId="5E55EF43" w14:textId="77777777" w:rsidR="00B02666" w:rsidRDefault="00D62BBD">
      <w:pPr>
        <w:widowControl/>
        <w:spacing w:line="420" w:lineRule="atLeast"/>
        <w:rPr>
          <w:rFonts w:ascii="DengXian" w:eastAsia="DengXian" w:hAnsi="DengXian"/>
          <w:sz w:val="28"/>
          <w:szCs w:val="28"/>
        </w:rPr>
      </w:pPr>
      <w:r>
        <w:rPr>
          <w:rFonts w:ascii="DengXian" w:eastAsia="DengXian" w:hAnsi="DengXian" w:cs="宋体"/>
          <w:kern w:val="0"/>
          <w:sz w:val="28"/>
          <w:szCs w:val="28"/>
        </w:rPr>
        <w:lastRenderedPageBreak/>
        <w:t>“</w:t>
      </w:r>
      <w:r>
        <w:rPr>
          <w:rFonts w:ascii="DengXian" w:eastAsia="DengXian" w:hAnsi="DengXian" w:cs="宋体"/>
          <w:kern w:val="0"/>
          <w:sz w:val="28"/>
          <w:szCs w:val="28"/>
        </w:rPr>
        <w:t>净</w:t>
      </w:r>
      <w:r>
        <w:rPr>
          <w:rFonts w:ascii="DengXian" w:eastAsia="DengXian" w:hAnsi="DengXian" w:cs="宋体"/>
          <w:kern w:val="0"/>
          <w:sz w:val="28"/>
          <w:szCs w:val="28"/>
        </w:rPr>
        <w:t>”</w:t>
      </w:r>
      <w:r>
        <w:rPr>
          <w:rFonts w:ascii="DengXian" w:eastAsia="DengXian" w:hAnsi="DengXian" w:cs="宋体"/>
          <w:kern w:val="0"/>
          <w:sz w:val="28"/>
          <w:szCs w:val="28"/>
        </w:rPr>
        <w:t>有</w:t>
      </w:r>
      <w:r>
        <w:rPr>
          <w:rFonts w:ascii="DengXian" w:eastAsia="DengXian" w:hAnsi="DengXian" w:cs="宋体"/>
          <w:color w:val="ED1C24"/>
          <w:kern w:val="0"/>
          <w:sz w:val="28"/>
          <w:szCs w:val="28"/>
        </w:rPr>
        <w:t>清净</w:t>
      </w:r>
      <w:r>
        <w:rPr>
          <w:rFonts w:ascii="DengXian" w:eastAsia="DengXian" w:hAnsi="DengXian" w:cs="宋体"/>
          <w:kern w:val="0"/>
          <w:sz w:val="28"/>
          <w:szCs w:val="28"/>
        </w:rPr>
        <w:t>的意思。持有错误见解的人所谓的清净（没有杂念、没有念头）不是佛性的本来清净，但是他以为自己的这种感觉就是佛性的清净。</w:t>
      </w:r>
    </w:p>
    <w:p w14:paraId="21C8C4D1" w14:textId="77777777" w:rsidR="00B02666" w:rsidRDefault="00B02666">
      <w:pPr>
        <w:widowControl/>
        <w:spacing w:line="420" w:lineRule="atLeast"/>
        <w:ind w:firstLine="480"/>
        <w:rPr>
          <w:rFonts w:ascii="DengXian" w:eastAsia="DengXian" w:hAnsi="DengXian" w:cs="宋体"/>
          <w:b/>
          <w:bCs/>
          <w:color w:val="CE181E"/>
          <w:kern w:val="0"/>
          <w:sz w:val="28"/>
          <w:szCs w:val="28"/>
        </w:rPr>
      </w:pPr>
    </w:p>
    <w:p w14:paraId="2E3359D9" w14:textId="77777777" w:rsidR="00B02666" w:rsidRDefault="00D62BBD">
      <w:pPr>
        <w:widowControl/>
        <w:spacing w:line="420" w:lineRule="atLeast"/>
        <w:rPr>
          <w:rFonts w:ascii="DengXian" w:eastAsia="DengXian" w:hAnsi="DengXian"/>
          <w:sz w:val="28"/>
          <w:szCs w:val="28"/>
        </w:rPr>
      </w:pPr>
      <w:r>
        <w:rPr>
          <w:rFonts w:ascii="DengXian" w:eastAsia="DengXian" w:hAnsi="DengXian" w:cs="宋体"/>
          <w:kern w:val="0"/>
          <w:sz w:val="28"/>
          <w:szCs w:val="28"/>
        </w:rPr>
        <w:t>“</w:t>
      </w:r>
      <w:r>
        <w:rPr>
          <w:rFonts w:ascii="DengXian" w:eastAsia="DengXian" w:hAnsi="DengXian" w:cs="宋体"/>
          <w:kern w:val="0"/>
          <w:sz w:val="28"/>
          <w:szCs w:val="28"/>
        </w:rPr>
        <w:t>不动不起</w:t>
      </w:r>
      <w:r>
        <w:rPr>
          <w:rFonts w:ascii="DengXian" w:eastAsia="DengXian" w:hAnsi="DengXian" w:cs="宋体"/>
          <w:kern w:val="0"/>
          <w:sz w:val="28"/>
          <w:szCs w:val="28"/>
        </w:rPr>
        <w:t>”</w:t>
      </w:r>
      <w:r>
        <w:rPr>
          <w:rFonts w:ascii="DengXian" w:eastAsia="DengXian" w:hAnsi="DengXian" w:cs="宋体"/>
          <w:kern w:val="0"/>
          <w:sz w:val="28"/>
          <w:szCs w:val="28"/>
        </w:rPr>
        <w:t>：身体不动，身体不起来走动；内心不动，不起妄念。身体和念头，两个方面都可以解释。</w:t>
      </w:r>
    </w:p>
    <w:p w14:paraId="030A9E19" w14:textId="77777777" w:rsidR="00B02666" w:rsidRDefault="00B02666">
      <w:pPr>
        <w:widowControl/>
        <w:spacing w:line="420" w:lineRule="atLeast"/>
        <w:rPr>
          <w:rFonts w:cs="宋体"/>
          <w:kern w:val="0"/>
        </w:rPr>
      </w:pPr>
    </w:p>
    <w:p w14:paraId="495FC467" w14:textId="77777777" w:rsidR="00B02666" w:rsidRDefault="00D62BBD">
      <w:pPr>
        <w:widowControl/>
        <w:spacing w:line="420" w:lineRule="atLeast"/>
        <w:rPr>
          <w:rFonts w:ascii="DengXian" w:eastAsia="DengXian" w:hAnsi="DengXian"/>
          <w:sz w:val="28"/>
          <w:szCs w:val="28"/>
        </w:rPr>
      </w:pPr>
      <w:r>
        <w:rPr>
          <w:rFonts w:ascii="DengXian" w:eastAsia="DengXian" w:hAnsi="DengXian" w:cs="宋体"/>
          <w:kern w:val="0"/>
          <w:sz w:val="28"/>
          <w:szCs w:val="28"/>
        </w:rPr>
        <w:t>“</w:t>
      </w:r>
      <w:r>
        <w:rPr>
          <w:rFonts w:ascii="DengXian" w:eastAsia="DengXian" w:hAnsi="DengXian" w:cs="宋体"/>
          <w:kern w:val="0"/>
          <w:sz w:val="28"/>
          <w:szCs w:val="28"/>
        </w:rPr>
        <w:t>从此置功</w:t>
      </w:r>
      <w:r>
        <w:rPr>
          <w:rFonts w:ascii="DengXian" w:eastAsia="DengXian" w:hAnsi="DengXian" w:cs="宋体"/>
          <w:kern w:val="0"/>
          <w:sz w:val="28"/>
          <w:szCs w:val="28"/>
        </w:rPr>
        <w:t>”</w:t>
      </w:r>
      <w:r>
        <w:rPr>
          <w:rFonts w:ascii="DengXian" w:eastAsia="DengXian" w:hAnsi="DengXian" w:cs="宋体"/>
          <w:kern w:val="0"/>
          <w:sz w:val="28"/>
          <w:szCs w:val="28"/>
        </w:rPr>
        <w:t>：按这个方法开始努力用功，就能够证悟。这就是证悟，这就是真正的智慧禅定，就这样子教别人打坐。</w:t>
      </w:r>
    </w:p>
    <w:p w14:paraId="79FE7A69" w14:textId="77777777" w:rsidR="00B02666" w:rsidRDefault="00B02666">
      <w:pPr>
        <w:widowControl/>
        <w:spacing w:line="420" w:lineRule="atLeast"/>
        <w:rPr>
          <w:rFonts w:cs="宋体"/>
          <w:kern w:val="0"/>
        </w:rPr>
      </w:pPr>
    </w:p>
    <w:p w14:paraId="32AAFA91" w14:textId="77777777" w:rsidR="00B02666" w:rsidRDefault="00D62BBD">
      <w:pPr>
        <w:widowControl/>
        <w:spacing w:line="420" w:lineRule="atLeast"/>
        <w:rPr>
          <w:rFonts w:ascii="DengXian" w:eastAsia="DengXian" w:hAnsi="DengXian"/>
          <w:sz w:val="28"/>
          <w:szCs w:val="28"/>
        </w:rPr>
      </w:pPr>
      <w:r>
        <w:rPr>
          <w:rFonts w:ascii="DengXian" w:eastAsia="DengXian" w:hAnsi="DengXian" w:cs="宋体"/>
          <w:kern w:val="0"/>
          <w:sz w:val="28"/>
          <w:szCs w:val="28"/>
        </w:rPr>
        <w:t>“</w:t>
      </w:r>
      <w:r>
        <w:rPr>
          <w:rFonts w:ascii="DengXian" w:eastAsia="DengXian" w:hAnsi="DengXian" w:cs="宋体"/>
          <w:color w:val="ED1C24"/>
          <w:kern w:val="0"/>
          <w:sz w:val="28"/>
          <w:szCs w:val="28"/>
        </w:rPr>
        <w:t>迷人</w:t>
      </w:r>
      <w:r>
        <w:rPr>
          <w:rFonts w:ascii="DengXian" w:eastAsia="DengXian" w:hAnsi="DengXian" w:cs="宋体"/>
          <w:kern w:val="0"/>
          <w:sz w:val="28"/>
          <w:szCs w:val="28"/>
        </w:rPr>
        <w:t>不悟</w:t>
      </w:r>
      <w:r>
        <w:rPr>
          <w:rFonts w:ascii="DengXian" w:eastAsia="DengXian" w:hAnsi="DengXian" w:cs="宋体"/>
          <w:kern w:val="0"/>
          <w:sz w:val="28"/>
          <w:szCs w:val="28"/>
        </w:rPr>
        <w:t>”</w:t>
      </w:r>
      <w:r>
        <w:rPr>
          <w:rFonts w:ascii="DengXian" w:eastAsia="DengXian" w:hAnsi="DengXian" w:cs="宋体"/>
          <w:kern w:val="0"/>
          <w:sz w:val="28"/>
          <w:szCs w:val="28"/>
        </w:rPr>
        <w:t>：</w:t>
      </w:r>
      <w:r>
        <w:rPr>
          <w:rFonts w:ascii="DengXian" w:eastAsia="DengXian" w:hAnsi="DengXian" w:cs="宋体"/>
          <w:color w:val="EF413D"/>
          <w:kern w:val="0"/>
          <w:sz w:val="28"/>
          <w:szCs w:val="28"/>
        </w:rPr>
        <w:t>没有开悟的人</w:t>
      </w:r>
      <w:r>
        <w:rPr>
          <w:rFonts w:ascii="DengXian" w:eastAsia="DengXian" w:hAnsi="DengXian" w:cs="宋体"/>
          <w:kern w:val="0"/>
          <w:sz w:val="28"/>
          <w:szCs w:val="28"/>
        </w:rPr>
        <w:t>，他本身不懂什么叫作禅定和智慧，他执著前面讲的</w:t>
      </w:r>
      <w:r>
        <w:rPr>
          <w:rFonts w:ascii="DengXian" w:eastAsia="DengXian" w:hAnsi="DengXian" w:cs="宋体"/>
          <w:kern w:val="0"/>
          <w:sz w:val="28"/>
          <w:szCs w:val="28"/>
        </w:rPr>
        <w:t>“</w:t>
      </w:r>
      <w:r>
        <w:rPr>
          <w:rFonts w:ascii="DengXian" w:eastAsia="DengXian" w:hAnsi="DengXian" w:cs="宋体"/>
          <w:kern w:val="0"/>
          <w:sz w:val="28"/>
          <w:szCs w:val="28"/>
        </w:rPr>
        <w:t>看心</w:t>
      </w:r>
      <w:r>
        <w:rPr>
          <w:rFonts w:ascii="DengXian" w:eastAsia="DengXian" w:hAnsi="DengXian" w:cs="宋体"/>
          <w:kern w:val="0"/>
          <w:sz w:val="28"/>
          <w:szCs w:val="28"/>
        </w:rPr>
        <w:t>”</w:t>
      </w:r>
      <w:r>
        <w:rPr>
          <w:rFonts w:ascii="DengXian" w:eastAsia="DengXian" w:hAnsi="DengXian" w:cs="宋体"/>
          <w:kern w:val="0"/>
          <w:sz w:val="28"/>
          <w:szCs w:val="28"/>
        </w:rPr>
        <w:t>和</w:t>
      </w:r>
      <w:r>
        <w:rPr>
          <w:rFonts w:ascii="DengXian" w:eastAsia="DengXian" w:hAnsi="DengXian" w:cs="宋体"/>
          <w:kern w:val="0"/>
          <w:sz w:val="28"/>
          <w:szCs w:val="28"/>
        </w:rPr>
        <w:t>“</w:t>
      </w:r>
      <w:r>
        <w:rPr>
          <w:rFonts w:ascii="DengXian" w:eastAsia="DengXian" w:hAnsi="DengXian" w:cs="宋体"/>
          <w:kern w:val="0"/>
          <w:sz w:val="28"/>
          <w:szCs w:val="28"/>
        </w:rPr>
        <w:t>看净</w:t>
      </w:r>
      <w:r>
        <w:rPr>
          <w:rFonts w:ascii="DengXian" w:eastAsia="DengXian" w:hAnsi="DengXian" w:cs="宋体"/>
          <w:kern w:val="0"/>
          <w:sz w:val="28"/>
          <w:szCs w:val="28"/>
        </w:rPr>
        <w:t>”</w:t>
      </w:r>
      <w:r>
        <w:rPr>
          <w:rFonts w:ascii="DengXian" w:eastAsia="DengXian" w:hAnsi="DengXian" w:cs="宋体"/>
          <w:kern w:val="0"/>
          <w:sz w:val="28"/>
          <w:szCs w:val="28"/>
        </w:rPr>
        <w:t>。</w:t>
      </w:r>
    </w:p>
    <w:p w14:paraId="645B6038" w14:textId="77777777" w:rsidR="00B02666" w:rsidRDefault="00B02666">
      <w:pPr>
        <w:widowControl/>
        <w:spacing w:line="420" w:lineRule="atLeast"/>
        <w:rPr>
          <w:rFonts w:cs="宋体"/>
          <w:kern w:val="0"/>
        </w:rPr>
      </w:pPr>
    </w:p>
    <w:p w14:paraId="2087327E" w14:textId="77777777" w:rsidR="00B02666" w:rsidRDefault="00D62BBD">
      <w:pPr>
        <w:widowControl/>
        <w:spacing w:line="420" w:lineRule="atLeast"/>
        <w:rPr>
          <w:rFonts w:ascii="DengXian" w:eastAsia="DengXian" w:hAnsi="DengXian"/>
          <w:sz w:val="28"/>
          <w:szCs w:val="28"/>
        </w:rPr>
      </w:pPr>
      <w:r>
        <w:rPr>
          <w:rFonts w:ascii="DengXian" w:eastAsia="DengXian" w:hAnsi="DengXian" w:cs="宋体"/>
          <w:kern w:val="0"/>
          <w:sz w:val="28"/>
          <w:szCs w:val="28"/>
        </w:rPr>
        <w:t>“</w:t>
      </w:r>
      <w:r>
        <w:rPr>
          <w:rFonts w:ascii="DengXian" w:eastAsia="DengXian" w:hAnsi="DengXian" w:cs="宋体"/>
          <w:kern w:val="0"/>
          <w:sz w:val="28"/>
          <w:szCs w:val="28"/>
        </w:rPr>
        <w:t>便执成颠</w:t>
      </w:r>
      <w:r>
        <w:rPr>
          <w:rFonts w:ascii="DengXian" w:eastAsia="DengXian" w:hAnsi="DengXian" w:cs="宋体"/>
          <w:kern w:val="0"/>
          <w:sz w:val="28"/>
          <w:szCs w:val="28"/>
        </w:rPr>
        <w:t>”</w:t>
      </w:r>
      <w:r>
        <w:rPr>
          <w:rFonts w:ascii="DengXian" w:eastAsia="DengXian" w:hAnsi="DengXian" w:cs="宋体"/>
          <w:kern w:val="0"/>
          <w:sz w:val="28"/>
          <w:szCs w:val="28"/>
        </w:rPr>
        <w:t>：最后反而变成了颠狂、颠倒。老师讲身体不动、念头不起就可以了，就这样子禅修。学生当然认为这肯定就是真正的禅修了，他对这种</w:t>
      </w:r>
      <w:r>
        <w:rPr>
          <w:rFonts w:ascii="DengXian" w:eastAsia="DengXian" w:hAnsi="DengXian" w:cs="宋体"/>
          <w:kern w:val="0"/>
          <w:sz w:val="28"/>
          <w:szCs w:val="28"/>
        </w:rPr>
        <w:t>“</w:t>
      </w:r>
      <w:r>
        <w:rPr>
          <w:rFonts w:ascii="DengXian" w:eastAsia="DengXian" w:hAnsi="DengXian" w:cs="宋体"/>
          <w:kern w:val="0"/>
          <w:sz w:val="28"/>
          <w:szCs w:val="28"/>
        </w:rPr>
        <w:t>看心看净，不动不起</w:t>
      </w:r>
      <w:r>
        <w:rPr>
          <w:rFonts w:ascii="DengXian" w:eastAsia="DengXian" w:hAnsi="DengXian" w:cs="宋体"/>
          <w:kern w:val="0"/>
          <w:sz w:val="28"/>
          <w:szCs w:val="28"/>
        </w:rPr>
        <w:t>”</w:t>
      </w:r>
      <w:r>
        <w:rPr>
          <w:rFonts w:ascii="DengXian" w:eastAsia="DengXian" w:hAnsi="DengXian" w:cs="宋体"/>
          <w:kern w:val="0"/>
          <w:sz w:val="28"/>
          <w:szCs w:val="28"/>
        </w:rPr>
        <w:t>的禅修方法产生了执著，最后得到了一个非常颠倒的结果。他安住的状态，根本就不是证悟的境界，跟证悟一点关系都没有。</w:t>
      </w:r>
      <w:r>
        <w:rPr>
          <w:rFonts w:ascii="DengXian" w:eastAsia="DengXian" w:hAnsi="DengXian" w:cs="宋体"/>
          <w:color w:val="EF413D"/>
          <w:kern w:val="0"/>
          <w:sz w:val="28"/>
          <w:szCs w:val="28"/>
        </w:rPr>
        <w:t>他把内心稍微平静的状态，错误以为是证悟的境界，完全颠倒了</w:t>
      </w:r>
      <w:r>
        <w:rPr>
          <w:rFonts w:ascii="DengXian" w:eastAsia="DengXian" w:hAnsi="DengXian" w:cs="宋体"/>
          <w:kern w:val="0"/>
          <w:sz w:val="28"/>
          <w:szCs w:val="28"/>
        </w:rPr>
        <w:t>。</w:t>
      </w:r>
    </w:p>
    <w:p w14:paraId="7DA8BFB2" w14:textId="77777777" w:rsidR="00B02666" w:rsidRDefault="00B02666">
      <w:pPr>
        <w:widowControl/>
        <w:spacing w:line="420" w:lineRule="atLeast"/>
        <w:rPr>
          <w:rFonts w:ascii="DengXian" w:eastAsia="DengXian" w:hAnsi="DengXian" w:cs="宋体"/>
          <w:b/>
          <w:bCs/>
          <w:color w:val="415779"/>
          <w:spacing w:val="23"/>
          <w:kern w:val="0"/>
          <w:sz w:val="28"/>
          <w:szCs w:val="28"/>
        </w:rPr>
      </w:pPr>
    </w:p>
    <w:p w14:paraId="4DCF0B25" w14:textId="77777777" w:rsidR="00B02666" w:rsidRDefault="00D62BBD">
      <w:pPr>
        <w:widowControl/>
        <w:spacing w:line="420" w:lineRule="atLeast"/>
        <w:rPr>
          <w:rFonts w:ascii="DengXian" w:eastAsia="DengXian" w:hAnsi="DengXian"/>
          <w:sz w:val="28"/>
          <w:szCs w:val="28"/>
        </w:rPr>
      </w:pPr>
      <w:r>
        <w:rPr>
          <w:rFonts w:ascii="DengXian" w:eastAsia="DengXian" w:hAnsi="DengXian" w:cs="宋体"/>
          <w:color w:val="000000"/>
          <w:spacing w:val="23"/>
          <w:kern w:val="0"/>
          <w:sz w:val="28"/>
          <w:szCs w:val="28"/>
        </w:rPr>
        <w:t>“</w:t>
      </w:r>
      <w:r>
        <w:rPr>
          <w:rFonts w:ascii="DengXian" w:eastAsia="DengXian" w:hAnsi="DengXian" w:cs="宋体"/>
          <w:color w:val="000000"/>
          <w:spacing w:val="23"/>
          <w:kern w:val="0"/>
          <w:sz w:val="28"/>
          <w:szCs w:val="28"/>
        </w:rPr>
        <w:t>即有数百般以如此教道者</w:t>
      </w:r>
      <w:r>
        <w:rPr>
          <w:rFonts w:ascii="DengXian" w:eastAsia="DengXian" w:hAnsi="DengXian" w:cs="宋体"/>
          <w:color w:val="000000"/>
          <w:spacing w:val="23"/>
          <w:kern w:val="0"/>
          <w:sz w:val="28"/>
          <w:szCs w:val="28"/>
        </w:rPr>
        <w:t>”</w:t>
      </w:r>
      <w:r>
        <w:rPr>
          <w:rFonts w:ascii="DengXian" w:eastAsia="DengXian" w:hAnsi="DengXian" w:cs="宋体"/>
          <w:color w:val="000000"/>
          <w:spacing w:val="23"/>
          <w:kern w:val="0"/>
          <w:sz w:val="28"/>
          <w:szCs w:val="28"/>
        </w:rPr>
        <w:t>：这样子教的人是有很多很多。</w:t>
      </w:r>
    </w:p>
    <w:p w14:paraId="1AEB7178" w14:textId="77777777" w:rsidR="00B02666" w:rsidRDefault="00B02666">
      <w:pPr>
        <w:widowControl/>
        <w:spacing w:line="420" w:lineRule="atLeast"/>
        <w:ind w:firstLine="480"/>
        <w:rPr>
          <w:rFonts w:cs="宋体"/>
          <w:color w:val="000000"/>
          <w:spacing w:val="23"/>
          <w:kern w:val="0"/>
        </w:rPr>
      </w:pPr>
    </w:p>
    <w:p w14:paraId="556CD911" w14:textId="77777777" w:rsidR="00B02666" w:rsidRDefault="00D62BBD">
      <w:pPr>
        <w:widowControl/>
        <w:spacing w:line="420" w:lineRule="atLeast"/>
        <w:rPr>
          <w:rFonts w:ascii="DengXian" w:eastAsia="DengXian" w:hAnsi="DengXian"/>
          <w:sz w:val="28"/>
          <w:szCs w:val="28"/>
        </w:rPr>
      </w:pPr>
      <w:r>
        <w:rPr>
          <w:rFonts w:ascii="DengXian" w:eastAsia="DengXian" w:hAnsi="DengXian" w:cs="宋体"/>
          <w:color w:val="000000"/>
          <w:spacing w:val="23"/>
          <w:kern w:val="0"/>
          <w:sz w:val="28"/>
          <w:szCs w:val="28"/>
        </w:rPr>
        <w:lastRenderedPageBreak/>
        <w:t>“</w:t>
      </w:r>
      <w:r>
        <w:rPr>
          <w:rFonts w:ascii="DengXian" w:eastAsia="DengXian" w:hAnsi="DengXian" w:cs="宋体"/>
          <w:color w:val="000000"/>
          <w:spacing w:val="23"/>
          <w:kern w:val="0"/>
          <w:sz w:val="28"/>
          <w:szCs w:val="28"/>
        </w:rPr>
        <w:t>故知大错</w:t>
      </w:r>
      <w:r>
        <w:rPr>
          <w:rFonts w:ascii="DengXian" w:eastAsia="DengXian" w:hAnsi="DengXian" w:cs="宋体"/>
          <w:color w:val="000000"/>
          <w:spacing w:val="23"/>
          <w:kern w:val="0"/>
          <w:sz w:val="28"/>
          <w:szCs w:val="28"/>
        </w:rPr>
        <w:t>”</w:t>
      </w:r>
      <w:r>
        <w:rPr>
          <w:rFonts w:ascii="DengXian" w:eastAsia="DengXian" w:hAnsi="DengXian" w:cs="宋体"/>
          <w:color w:val="000000"/>
          <w:spacing w:val="23"/>
          <w:kern w:val="0"/>
          <w:sz w:val="28"/>
          <w:szCs w:val="28"/>
        </w:rPr>
        <w:t>：</w:t>
      </w:r>
      <w:r>
        <w:rPr>
          <w:rFonts w:ascii="DengXian" w:eastAsia="DengXian" w:hAnsi="DengXian" w:cs="宋体"/>
          <w:color w:val="ED1C24"/>
          <w:spacing w:val="23"/>
          <w:kern w:val="0"/>
          <w:sz w:val="28"/>
          <w:szCs w:val="28"/>
        </w:rPr>
        <w:t>把没有妄念认为是清净，是佛性，是光明</w:t>
      </w:r>
      <w:r>
        <w:rPr>
          <w:rFonts w:ascii="DengXian" w:eastAsia="DengXian" w:hAnsi="DengXian" w:cs="宋体"/>
          <w:color w:val="000000"/>
          <w:spacing w:val="23"/>
          <w:kern w:val="0"/>
          <w:sz w:val="28"/>
          <w:szCs w:val="28"/>
        </w:rPr>
        <w:t>，根本不是这样的，是大错特错了。</w:t>
      </w:r>
    </w:p>
    <w:p w14:paraId="4BD03E29" w14:textId="77777777" w:rsidR="00B02666" w:rsidRDefault="00B02666">
      <w:pPr>
        <w:widowControl/>
        <w:spacing w:line="420" w:lineRule="atLeast"/>
        <w:ind w:firstLine="480"/>
        <w:rPr>
          <w:rFonts w:ascii="DengXian" w:eastAsia="DengXian" w:hAnsi="DengXian" w:cs="宋体"/>
          <w:spacing w:val="23"/>
          <w:kern w:val="0"/>
          <w:sz w:val="28"/>
          <w:szCs w:val="28"/>
        </w:rPr>
      </w:pPr>
    </w:p>
    <w:p w14:paraId="0EED94B2" w14:textId="77777777" w:rsidR="00B02666" w:rsidRDefault="00B02666">
      <w:pPr>
        <w:widowControl/>
        <w:spacing w:line="420" w:lineRule="atLeast"/>
        <w:ind w:firstLine="480"/>
        <w:rPr>
          <w:rFonts w:ascii="DengXian" w:eastAsia="DengXian" w:hAnsi="DengXian" w:cs="宋体"/>
          <w:spacing w:val="23"/>
          <w:kern w:val="0"/>
          <w:sz w:val="28"/>
          <w:szCs w:val="28"/>
        </w:rPr>
      </w:pPr>
    </w:p>
    <w:p w14:paraId="4B6E366C" w14:textId="77777777" w:rsidR="00B02666" w:rsidRDefault="00D62BBD">
      <w:pPr>
        <w:widowControl/>
        <w:spacing w:line="420" w:lineRule="atLeast"/>
        <w:rPr>
          <w:rFonts w:ascii="DengXian" w:eastAsia="DengXian" w:hAnsi="DengXian"/>
          <w:sz w:val="28"/>
          <w:szCs w:val="28"/>
        </w:rPr>
      </w:pPr>
      <w:r>
        <w:rPr>
          <w:rFonts w:ascii="DengXian" w:eastAsia="DengXian" w:hAnsi="DengXian" w:cs="宋体"/>
          <w:color w:val="CE181E"/>
          <w:kern w:val="0"/>
          <w:sz w:val="28"/>
          <w:szCs w:val="28"/>
        </w:rPr>
        <w:t>误区</w:t>
      </w:r>
      <w:r>
        <w:rPr>
          <w:rFonts w:ascii="DengXian" w:eastAsia="DengXian" w:hAnsi="DengXian" w:cs="宋体"/>
          <w:kern w:val="0"/>
          <w:sz w:val="28"/>
          <w:szCs w:val="28"/>
        </w:rPr>
        <w:t>：六祖认为，</w:t>
      </w:r>
      <w:r>
        <w:rPr>
          <w:rFonts w:ascii="DengXian" w:eastAsia="DengXian" w:hAnsi="DengXian" w:cs="宋体"/>
          <w:color w:val="000000"/>
          <w:kern w:val="0"/>
          <w:sz w:val="28"/>
          <w:szCs w:val="28"/>
        </w:rPr>
        <w:t>对于没有证悟的禅定（阿赖耶</w:t>
      </w:r>
      <w:r>
        <w:rPr>
          <w:rFonts w:ascii="DengXian" w:eastAsia="DengXian" w:hAnsi="DengXian" w:cs="宋体"/>
          <w:color w:val="000000"/>
          <w:kern w:val="0"/>
          <w:sz w:val="28"/>
          <w:szCs w:val="28"/>
        </w:rPr>
        <w:t>识状态，顶多也只是</w:t>
      </w:r>
      <w:r>
        <w:rPr>
          <w:rFonts w:ascii="DengXian" w:eastAsia="DengXian" w:hAnsi="DengXian" w:cs="宋体"/>
          <w:color w:val="000000"/>
          <w:kern w:val="0"/>
          <w:sz w:val="28"/>
          <w:szCs w:val="28"/>
        </w:rPr>
        <w:t>“</w:t>
      </w:r>
      <w:r>
        <w:rPr>
          <w:rFonts w:ascii="DengXian" w:eastAsia="DengXian" w:hAnsi="DengXian" w:cs="宋体"/>
          <w:color w:val="000000"/>
          <w:kern w:val="0"/>
          <w:sz w:val="28"/>
          <w:szCs w:val="28"/>
        </w:rPr>
        <w:t>四禅八定</w:t>
      </w:r>
      <w:r>
        <w:rPr>
          <w:rFonts w:ascii="DengXian" w:eastAsia="DengXian" w:hAnsi="DengXian" w:cs="宋体"/>
          <w:color w:val="000000"/>
          <w:kern w:val="0"/>
          <w:sz w:val="28"/>
          <w:szCs w:val="28"/>
        </w:rPr>
        <w:t>”</w:t>
      </w:r>
      <w:r>
        <w:rPr>
          <w:rFonts w:ascii="DengXian" w:eastAsia="DengXian" w:hAnsi="DengXian" w:cs="宋体"/>
          <w:color w:val="000000"/>
          <w:kern w:val="0"/>
          <w:sz w:val="28"/>
          <w:szCs w:val="28"/>
        </w:rPr>
        <w:t>的</w:t>
      </w:r>
      <w:r>
        <w:rPr>
          <w:rFonts w:ascii="DengXian" w:eastAsia="DengXian" w:hAnsi="DengXian" w:cs="宋体"/>
          <w:color w:val="000000"/>
          <w:kern w:val="0"/>
          <w:sz w:val="28"/>
          <w:szCs w:val="28"/>
        </w:rPr>
        <w:t>“</w:t>
      </w:r>
      <w:r>
        <w:rPr>
          <w:rFonts w:ascii="DengXian" w:eastAsia="DengXian" w:hAnsi="DengXian" w:cs="宋体"/>
          <w:color w:val="000000"/>
          <w:kern w:val="0"/>
          <w:sz w:val="28"/>
          <w:szCs w:val="28"/>
        </w:rPr>
        <w:t>禅定</w:t>
      </w:r>
      <w:r>
        <w:rPr>
          <w:rFonts w:ascii="DengXian" w:eastAsia="DengXian" w:hAnsi="DengXian" w:cs="宋体"/>
          <w:color w:val="000000"/>
          <w:kern w:val="0"/>
          <w:sz w:val="28"/>
          <w:szCs w:val="28"/>
        </w:rPr>
        <w:t>”</w:t>
      </w:r>
      <w:r>
        <w:rPr>
          <w:rFonts w:ascii="DengXian" w:eastAsia="DengXian" w:hAnsi="DengXian" w:cs="宋体"/>
          <w:color w:val="000000"/>
          <w:kern w:val="0"/>
          <w:sz w:val="28"/>
          <w:szCs w:val="28"/>
        </w:rPr>
        <w:t>），是一种误区、一种错处。如果在这上面下太多功夫、花很长时间的话，就等于是浪费时间，没有太多的意义。</w:t>
      </w:r>
    </w:p>
    <w:p w14:paraId="5E2AAB31" w14:textId="77777777" w:rsidR="00B02666" w:rsidRDefault="00B02666">
      <w:pPr>
        <w:widowControl/>
        <w:spacing w:line="420" w:lineRule="atLeast"/>
        <w:rPr>
          <w:rFonts w:cs="宋体"/>
          <w:color w:val="000000"/>
          <w:kern w:val="0"/>
        </w:rPr>
      </w:pPr>
    </w:p>
    <w:p w14:paraId="25F66E77" w14:textId="77777777" w:rsidR="00B02666" w:rsidRDefault="00D62BBD">
      <w:pPr>
        <w:widowControl/>
        <w:spacing w:line="420" w:lineRule="atLeast"/>
        <w:rPr>
          <w:rFonts w:ascii="DengXian" w:eastAsia="DengXian" w:hAnsi="DengXian"/>
          <w:sz w:val="28"/>
          <w:szCs w:val="28"/>
        </w:rPr>
      </w:pPr>
      <w:r>
        <w:rPr>
          <w:rFonts w:ascii="DengXian" w:eastAsia="DengXian" w:hAnsi="DengXian" w:cs="宋体"/>
          <w:color w:val="000000"/>
          <w:kern w:val="0"/>
          <w:sz w:val="28"/>
          <w:szCs w:val="28"/>
        </w:rPr>
        <w:t>注意：</w:t>
      </w:r>
      <w:r>
        <w:rPr>
          <w:rFonts w:ascii="DengXian" w:eastAsia="DengXian" w:hAnsi="DengXian" w:cs="宋体"/>
          <w:color w:val="000000"/>
          <w:kern w:val="0"/>
          <w:sz w:val="28"/>
          <w:szCs w:val="28"/>
        </w:rPr>
        <w:t>“</w:t>
      </w:r>
      <w:r>
        <w:rPr>
          <w:rFonts w:ascii="DengXian" w:eastAsia="DengXian" w:hAnsi="DengXian" w:cs="宋体"/>
          <w:color w:val="000000"/>
          <w:kern w:val="0"/>
          <w:sz w:val="28"/>
          <w:szCs w:val="28"/>
        </w:rPr>
        <w:t>四禅八定</w:t>
      </w:r>
      <w:r>
        <w:rPr>
          <w:rFonts w:ascii="DengXian" w:eastAsia="DengXian" w:hAnsi="DengXian" w:cs="宋体"/>
          <w:color w:val="000000"/>
          <w:kern w:val="0"/>
          <w:sz w:val="28"/>
          <w:szCs w:val="28"/>
        </w:rPr>
        <w:t>”</w:t>
      </w:r>
      <w:r>
        <w:rPr>
          <w:rFonts w:ascii="DengXian" w:eastAsia="DengXian" w:hAnsi="DengXian" w:cs="宋体"/>
          <w:color w:val="000000"/>
          <w:kern w:val="0"/>
          <w:sz w:val="28"/>
          <w:szCs w:val="28"/>
        </w:rPr>
        <w:t>的</w:t>
      </w:r>
      <w:r>
        <w:rPr>
          <w:rFonts w:ascii="DengXian" w:eastAsia="DengXian" w:hAnsi="DengXian" w:cs="宋体"/>
          <w:color w:val="000000"/>
          <w:kern w:val="0"/>
          <w:sz w:val="28"/>
          <w:szCs w:val="28"/>
        </w:rPr>
        <w:t>“</w:t>
      </w:r>
      <w:r>
        <w:rPr>
          <w:rFonts w:ascii="DengXian" w:eastAsia="DengXian" w:hAnsi="DengXian" w:cs="宋体"/>
          <w:color w:val="000000"/>
          <w:kern w:val="0"/>
          <w:sz w:val="28"/>
          <w:szCs w:val="28"/>
        </w:rPr>
        <w:t>禅定</w:t>
      </w:r>
      <w:r>
        <w:rPr>
          <w:rFonts w:ascii="DengXian" w:eastAsia="DengXian" w:hAnsi="DengXian" w:cs="宋体"/>
          <w:color w:val="000000"/>
          <w:kern w:val="0"/>
          <w:sz w:val="28"/>
          <w:szCs w:val="28"/>
        </w:rPr>
        <w:t>”</w:t>
      </w:r>
      <w:r>
        <w:rPr>
          <w:rFonts w:ascii="DengXian" w:eastAsia="DengXian" w:hAnsi="DengXian" w:cs="宋体"/>
          <w:color w:val="000000"/>
          <w:kern w:val="0"/>
          <w:sz w:val="28"/>
          <w:szCs w:val="28"/>
        </w:rPr>
        <w:t>，对普通的人来说，是很有用的（让心平静下来，最后就可以进入禅定状态），可以作为一个台阶，在这个基础上，再进一步去修智慧。但是对禅宗惠能大师的顿悟法门来讲，这就不重要了，不能修这种禅定，要直接修开悟的智慧。</w:t>
      </w:r>
    </w:p>
    <w:p w14:paraId="79F881C6" w14:textId="77777777" w:rsidR="00B02666" w:rsidRDefault="00D62BBD">
      <w:pPr>
        <w:widowControl/>
        <w:spacing w:line="420" w:lineRule="atLeast"/>
      </w:pPr>
      <w:r>
        <w:rPr>
          <w:rFonts w:ascii="DengXian" w:eastAsia="DengXian" w:hAnsi="DengXian" w:cs="宋体"/>
          <w:kern w:val="0"/>
          <w:sz w:val="28"/>
          <w:szCs w:val="28"/>
        </w:rPr>
        <w:t xml:space="preserve">　</w:t>
      </w:r>
    </w:p>
    <w:p w14:paraId="4D97921F" w14:textId="77777777" w:rsidR="00B02666" w:rsidRDefault="00D62BBD">
      <w:pPr>
        <w:widowControl/>
        <w:spacing w:line="360" w:lineRule="auto"/>
        <w:jc w:val="left"/>
        <w:rPr>
          <w:rFonts w:ascii="DengXian" w:eastAsia="DengXian" w:hAnsi="DengXian"/>
          <w:sz w:val="28"/>
          <w:szCs w:val="28"/>
        </w:rPr>
      </w:pPr>
      <w:r>
        <w:rPr>
          <w:rFonts w:ascii="DengXian" w:eastAsia="DengXian" w:hAnsi="DengXian" w:cs=".PingFang SC"/>
          <w:b/>
          <w:bCs/>
          <w:color w:val="366092"/>
          <w:spacing w:val="23"/>
          <w:kern w:val="0"/>
          <w:sz w:val="28"/>
          <w:szCs w:val="28"/>
        </w:rPr>
        <w:t>2</w:t>
      </w:r>
      <w:r>
        <w:rPr>
          <w:rFonts w:ascii="DengXian" w:eastAsia="DengXian" w:hAnsi="DengXian" w:cs=".PingFang SC"/>
          <w:b/>
          <w:bCs/>
          <w:color w:val="366092"/>
          <w:spacing w:val="23"/>
          <w:kern w:val="0"/>
          <w:sz w:val="28"/>
          <w:szCs w:val="28"/>
        </w:rPr>
        <w:t>。善知识！定慧犹如何等？如灯光，有灯即有光，无灯即无光。灯是光之体，光是灯之用，名即有二，体无两般。此定慧法，亦复如是。</w:t>
      </w:r>
    </w:p>
    <w:p w14:paraId="4ACD9F94" w14:textId="77777777" w:rsidR="00B02666" w:rsidRDefault="00D62BBD">
      <w:pPr>
        <w:widowControl/>
        <w:spacing w:line="420" w:lineRule="atLeast"/>
        <w:rPr>
          <w:color w:val="A3238E"/>
        </w:rPr>
      </w:pPr>
      <w:r>
        <w:rPr>
          <w:rFonts w:ascii="DengXian" w:eastAsia="DengXian" w:hAnsi="DengXian" w:cs="宋体"/>
          <w:b/>
          <w:bCs/>
          <w:color w:val="A3238E"/>
          <w:spacing w:val="23"/>
          <w:kern w:val="0"/>
          <w:sz w:val="28"/>
          <w:szCs w:val="28"/>
        </w:rPr>
        <w:t>善知识！定和慧的关系像什么呢？如灯、如光，有灯的话肯定是有光的；没有灯，肯定是没有光的。灯是光的来源、本体。光是灯的作用，虽然有两个名字，但不是两个东</w:t>
      </w:r>
      <w:r>
        <w:rPr>
          <w:rFonts w:ascii="DengXian" w:eastAsia="DengXian" w:hAnsi="DengXian" w:cs="宋体"/>
          <w:b/>
          <w:bCs/>
          <w:color w:val="A3238E"/>
          <w:spacing w:val="23"/>
          <w:kern w:val="0"/>
          <w:sz w:val="28"/>
          <w:szCs w:val="28"/>
        </w:rPr>
        <w:t>西、是一个东西。这里讲的定和慧的关系也是这样的。</w:t>
      </w:r>
    </w:p>
    <w:p w14:paraId="4D6FD552" w14:textId="77777777" w:rsidR="00B02666" w:rsidRDefault="00B02666">
      <w:pPr>
        <w:widowControl/>
        <w:spacing w:line="420" w:lineRule="atLeast"/>
        <w:rPr>
          <w:rFonts w:cs="宋体"/>
          <w:color w:val="415779"/>
          <w:spacing w:val="23"/>
          <w:kern w:val="0"/>
        </w:rPr>
      </w:pPr>
    </w:p>
    <w:p w14:paraId="56577B7C" w14:textId="77777777" w:rsidR="00B02666" w:rsidRDefault="00D62BBD">
      <w:pPr>
        <w:widowControl/>
        <w:spacing w:line="420" w:lineRule="atLeast"/>
        <w:rPr>
          <w:rFonts w:ascii="DengXian" w:eastAsia="DengXian" w:hAnsi="DengXian"/>
          <w:sz w:val="28"/>
          <w:szCs w:val="28"/>
        </w:rPr>
      </w:pP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lastRenderedPageBreak/>
        <w:t>“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灯是光之体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”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：灯是光的来源，或者是光的</w:t>
      </w:r>
      <w:r>
        <w:rPr>
          <w:rFonts w:ascii="DengXian" w:eastAsia="DengXian" w:hAnsi="DengXian" w:cs="宋体"/>
          <w:color w:val="ED1C24"/>
          <w:spacing w:val="23"/>
          <w:kern w:val="0"/>
          <w:sz w:val="28"/>
          <w:szCs w:val="28"/>
        </w:rPr>
        <w:t>本体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。实际上除了灯以外，没有什么其他的光。光的来源、光的本体就叫作灯。</w:t>
      </w:r>
    </w:p>
    <w:p w14:paraId="752935EF" w14:textId="77777777" w:rsidR="00B02666" w:rsidRDefault="00B02666">
      <w:pPr>
        <w:widowControl/>
        <w:spacing w:line="420" w:lineRule="atLeast"/>
        <w:rPr>
          <w:rFonts w:cs="宋体"/>
          <w:color w:val="415779"/>
          <w:spacing w:val="23"/>
          <w:kern w:val="0"/>
        </w:rPr>
      </w:pPr>
    </w:p>
    <w:p w14:paraId="4907159F" w14:textId="77777777" w:rsidR="00B02666" w:rsidRDefault="00D62BBD">
      <w:pPr>
        <w:widowControl/>
        <w:spacing w:line="420" w:lineRule="atLeast"/>
        <w:rPr>
          <w:rFonts w:ascii="DengXian" w:eastAsia="DengXian" w:hAnsi="DengXian"/>
          <w:sz w:val="28"/>
          <w:szCs w:val="28"/>
        </w:rPr>
      </w:pP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“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光是灯之用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”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：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“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用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”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是作用的意思，光是灯的</w:t>
      </w:r>
      <w:r>
        <w:rPr>
          <w:rFonts w:ascii="DengXian" w:eastAsia="DengXian" w:hAnsi="DengXian" w:cs="宋体"/>
          <w:color w:val="ED1C24"/>
          <w:spacing w:val="23"/>
          <w:kern w:val="0"/>
          <w:sz w:val="28"/>
          <w:szCs w:val="28"/>
        </w:rPr>
        <w:t>作用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。</w:t>
      </w:r>
    </w:p>
    <w:p w14:paraId="2FD56215" w14:textId="77777777" w:rsidR="00B02666" w:rsidRDefault="00B02666">
      <w:pPr>
        <w:widowControl/>
        <w:spacing w:line="420" w:lineRule="atLeast"/>
        <w:rPr>
          <w:rFonts w:cs="宋体"/>
          <w:color w:val="415779"/>
          <w:spacing w:val="23"/>
          <w:kern w:val="0"/>
        </w:rPr>
      </w:pPr>
    </w:p>
    <w:p w14:paraId="282099FF" w14:textId="77777777" w:rsidR="00B02666" w:rsidRDefault="00D62BBD">
      <w:pPr>
        <w:widowControl/>
        <w:spacing w:line="420" w:lineRule="atLeast"/>
        <w:rPr>
          <w:rFonts w:ascii="DengXian" w:eastAsia="DengXian" w:hAnsi="DengXian"/>
          <w:sz w:val="28"/>
          <w:szCs w:val="28"/>
        </w:rPr>
      </w:pP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这种比喻，在佛教里面很多时候都在用。比如寂止和胜观。寂止是禅定，胜观是智慧，实际上这两者是一个意思。寂止就像灯，没有风的时候，灯的火焰是很稳定的、很平静的，如同禅定的状态；而智慧就像光，能够照亮、遣除黑暗，真正断除无明。智慧就是禅定能够断除烦恼、断除无明的作用，实际上与禅定是一体的。</w:t>
      </w:r>
    </w:p>
    <w:p w14:paraId="05C0815D" w14:textId="77777777" w:rsidR="00B02666" w:rsidRDefault="00B02666">
      <w:pPr>
        <w:widowControl/>
        <w:spacing w:line="420" w:lineRule="atLeast"/>
        <w:rPr>
          <w:rFonts w:cs="宋体"/>
          <w:color w:val="415779"/>
          <w:spacing w:val="23"/>
          <w:kern w:val="0"/>
        </w:rPr>
      </w:pPr>
    </w:p>
    <w:p w14:paraId="452F8954" w14:textId="77777777" w:rsidR="00B02666" w:rsidRDefault="00D62BBD">
      <w:pPr>
        <w:widowControl/>
        <w:spacing w:line="420" w:lineRule="atLeast"/>
        <w:rPr>
          <w:rFonts w:ascii="DengXian" w:eastAsia="DengXian" w:hAnsi="DengXian"/>
          <w:sz w:val="28"/>
          <w:szCs w:val="28"/>
        </w:rPr>
      </w:pP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“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名即有二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”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：从它们的名称上看，有两个名字，一个叫作禅定，一个叫作智慧。</w:t>
      </w:r>
    </w:p>
    <w:p w14:paraId="4BB42C5D" w14:textId="77777777" w:rsidR="00B02666" w:rsidRDefault="00B02666">
      <w:pPr>
        <w:widowControl/>
        <w:spacing w:line="420" w:lineRule="atLeast"/>
        <w:rPr>
          <w:rFonts w:cs="宋体"/>
          <w:color w:val="415779"/>
          <w:spacing w:val="23"/>
          <w:kern w:val="0"/>
        </w:rPr>
      </w:pPr>
    </w:p>
    <w:p w14:paraId="5A16C540" w14:textId="77777777" w:rsidR="00B02666" w:rsidRDefault="00D62BBD">
      <w:pPr>
        <w:widowControl/>
        <w:spacing w:line="420" w:lineRule="atLeast"/>
        <w:rPr>
          <w:rFonts w:ascii="DengXian" w:eastAsia="DengXian" w:hAnsi="DengXian"/>
          <w:sz w:val="28"/>
          <w:szCs w:val="28"/>
        </w:rPr>
      </w:pP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“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体无两般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”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：实际上不是两个东西，这两个名词所表达的内容是一个东西。</w:t>
      </w:r>
    </w:p>
    <w:p w14:paraId="3699FD72" w14:textId="77777777" w:rsidR="00B02666" w:rsidRDefault="00D62BBD">
      <w:pPr>
        <w:widowControl/>
        <w:spacing w:line="420" w:lineRule="atLeast"/>
        <w:rPr>
          <w:rFonts w:ascii="DengXian" w:eastAsia="DengXian" w:hAnsi="DengXian"/>
          <w:sz w:val="28"/>
          <w:szCs w:val="28"/>
        </w:rPr>
      </w:pP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“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此定慧法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”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：这里讲的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“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定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”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和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“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慧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”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。</w:t>
      </w:r>
    </w:p>
    <w:p w14:paraId="4C9CC60C" w14:textId="77777777" w:rsidR="00B02666" w:rsidRDefault="00B02666">
      <w:pPr>
        <w:widowControl/>
        <w:spacing w:line="420" w:lineRule="atLeast"/>
        <w:rPr>
          <w:rFonts w:cs="宋体"/>
          <w:color w:val="415779"/>
          <w:spacing w:val="23"/>
          <w:kern w:val="0"/>
        </w:rPr>
      </w:pPr>
    </w:p>
    <w:p w14:paraId="356686B6" w14:textId="77777777" w:rsidR="00B02666" w:rsidRDefault="00D62BBD">
      <w:pPr>
        <w:widowControl/>
        <w:spacing w:line="420" w:lineRule="atLeast"/>
        <w:rPr>
          <w:rFonts w:ascii="DengXian" w:eastAsia="DengXian" w:hAnsi="DengXian"/>
          <w:sz w:val="28"/>
          <w:szCs w:val="28"/>
        </w:rPr>
      </w:pP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“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亦复如是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”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，与灯和光的关系是一样的。</w:t>
      </w:r>
    </w:p>
    <w:p w14:paraId="394AD17B" w14:textId="77777777" w:rsidR="00B02666" w:rsidRDefault="00B02666">
      <w:pPr>
        <w:widowControl/>
        <w:spacing w:line="420" w:lineRule="atLeast"/>
        <w:rPr>
          <w:rFonts w:cs="宋体"/>
          <w:color w:val="415779"/>
          <w:spacing w:val="23"/>
          <w:kern w:val="0"/>
        </w:rPr>
      </w:pPr>
    </w:p>
    <w:p w14:paraId="06531B9A" w14:textId="77777777" w:rsidR="00B02666" w:rsidRDefault="00D62BBD">
      <w:pPr>
        <w:widowControl/>
        <w:spacing w:line="420" w:lineRule="atLeast"/>
        <w:rPr>
          <w:rFonts w:ascii="DengXian" w:eastAsia="DengXian" w:hAnsi="DengXian"/>
          <w:sz w:val="28"/>
          <w:szCs w:val="28"/>
        </w:rPr>
      </w:pP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“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定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”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和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“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慧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”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的关系：惠能大师讲的这种证悟空性的禅定，</w:t>
      </w:r>
      <w:r>
        <w:rPr>
          <w:rFonts w:ascii="DengXian" w:eastAsia="DengXian" w:hAnsi="DengXian" w:cs="宋体"/>
          <w:color w:val="ED1C24"/>
          <w:spacing w:val="23"/>
          <w:kern w:val="0"/>
          <w:sz w:val="28"/>
          <w:szCs w:val="28"/>
        </w:rPr>
        <w:t>“</w:t>
      </w:r>
      <w:r>
        <w:rPr>
          <w:rFonts w:ascii="DengXian" w:eastAsia="DengXian" w:hAnsi="DengXian" w:cs="宋体"/>
          <w:color w:val="ED1C24"/>
          <w:spacing w:val="23"/>
          <w:kern w:val="0"/>
          <w:sz w:val="28"/>
          <w:szCs w:val="28"/>
        </w:rPr>
        <w:t>定</w:t>
      </w:r>
      <w:r>
        <w:rPr>
          <w:rFonts w:ascii="DengXian" w:eastAsia="DengXian" w:hAnsi="DengXian" w:cs="宋体"/>
          <w:color w:val="ED1C24"/>
          <w:spacing w:val="23"/>
          <w:kern w:val="0"/>
          <w:sz w:val="28"/>
          <w:szCs w:val="28"/>
        </w:rPr>
        <w:t>”</w:t>
      </w:r>
      <w:r>
        <w:rPr>
          <w:rFonts w:ascii="DengXian" w:eastAsia="DengXian" w:hAnsi="DengXian" w:cs="宋体"/>
          <w:color w:val="ED1C24"/>
          <w:spacing w:val="23"/>
          <w:kern w:val="0"/>
          <w:sz w:val="28"/>
          <w:szCs w:val="28"/>
        </w:rPr>
        <w:t>和</w:t>
      </w:r>
      <w:r>
        <w:rPr>
          <w:rFonts w:ascii="DengXian" w:eastAsia="DengXian" w:hAnsi="DengXian" w:cs="宋体"/>
          <w:color w:val="EF413D"/>
          <w:spacing w:val="23"/>
          <w:kern w:val="0"/>
          <w:sz w:val="28"/>
          <w:szCs w:val="28"/>
        </w:rPr>
        <w:t>“</w:t>
      </w:r>
      <w:r>
        <w:rPr>
          <w:rFonts w:ascii="DengXian" w:eastAsia="DengXian" w:hAnsi="DengXian" w:cs="宋体"/>
          <w:color w:val="EF413D"/>
          <w:spacing w:val="23"/>
          <w:kern w:val="0"/>
          <w:sz w:val="28"/>
          <w:szCs w:val="28"/>
        </w:rPr>
        <w:t>慧</w:t>
      </w:r>
      <w:r>
        <w:rPr>
          <w:rFonts w:ascii="DengXian" w:eastAsia="DengXian" w:hAnsi="DengXian" w:cs="宋体"/>
          <w:color w:val="EF413D"/>
          <w:spacing w:val="23"/>
          <w:kern w:val="0"/>
          <w:sz w:val="28"/>
          <w:szCs w:val="28"/>
        </w:rPr>
        <w:t>”</w:t>
      </w:r>
      <w:r>
        <w:rPr>
          <w:rFonts w:ascii="DengXian" w:eastAsia="DengXian" w:hAnsi="DengXian" w:cs="宋体"/>
          <w:color w:val="EF413D"/>
          <w:spacing w:val="23"/>
          <w:kern w:val="0"/>
          <w:sz w:val="28"/>
          <w:szCs w:val="28"/>
        </w:rPr>
        <w:t>是一体的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。意思就是说，</w:t>
      </w:r>
      <w:r>
        <w:rPr>
          <w:rFonts w:ascii="DengXian" w:eastAsia="DengXian" w:hAnsi="DengXian" w:cs="宋体"/>
          <w:color w:val="ED1C24"/>
          <w:spacing w:val="23"/>
          <w:kern w:val="0"/>
          <w:sz w:val="28"/>
          <w:szCs w:val="28"/>
        </w:rPr>
        <w:t>“</w:t>
      </w:r>
      <w:r>
        <w:rPr>
          <w:rFonts w:ascii="DengXian" w:eastAsia="DengXian" w:hAnsi="DengXian" w:cs="宋体"/>
          <w:color w:val="ED1C24"/>
          <w:spacing w:val="23"/>
          <w:kern w:val="0"/>
          <w:sz w:val="28"/>
          <w:szCs w:val="28"/>
        </w:rPr>
        <w:t>定</w:t>
      </w:r>
      <w:r>
        <w:rPr>
          <w:rFonts w:ascii="DengXian" w:eastAsia="DengXian" w:hAnsi="DengXian" w:cs="宋体"/>
          <w:color w:val="ED1C24"/>
          <w:spacing w:val="23"/>
          <w:kern w:val="0"/>
          <w:sz w:val="28"/>
          <w:szCs w:val="28"/>
        </w:rPr>
        <w:t>”</w:t>
      </w:r>
      <w:r>
        <w:rPr>
          <w:rFonts w:ascii="DengXian" w:eastAsia="DengXian" w:hAnsi="DengXian" w:cs="宋体"/>
          <w:color w:val="ED1C24"/>
          <w:spacing w:val="23"/>
          <w:kern w:val="0"/>
          <w:sz w:val="28"/>
          <w:szCs w:val="28"/>
        </w:rPr>
        <w:t>就是</w:t>
      </w:r>
      <w:r>
        <w:rPr>
          <w:rFonts w:ascii="DengXian" w:eastAsia="DengXian" w:hAnsi="DengXian" w:cs="宋体"/>
          <w:color w:val="ED1C24"/>
          <w:spacing w:val="23"/>
          <w:kern w:val="0"/>
          <w:sz w:val="28"/>
          <w:szCs w:val="28"/>
        </w:rPr>
        <w:t>“</w:t>
      </w:r>
      <w:r>
        <w:rPr>
          <w:rFonts w:ascii="DengXian" w:eastAsia="DengXian" w:hAnsi="DengXian" w:cs="宋体"/>
          <w:color w:val="ED1C24"/>
          <w:spacing w:val="23"/>
          <w:kern w:val="0"/>
          <w:sz w:val="28"/>
          <w:szCs w:val="28"/>
        </w:rPr>
        <w:t>慧</w:t>
      </w:r>
      <w:r>
        <w:rPr>
          <w:rFonts w:ascii="DengXian" w:eastAsia="DengXian" w:hAnsi="DengXian" w:cs="宋体"/>
          <w:color w:val="ED1C24"/>
          <w:spacing w:val="23"/>
          <w:kern w:val="0"/>
          <w:sz w:val="28"/>
          <w:szCs w:val="28"/>
        </w:rPr>
        <w:t>”</w:t>
      </w:r>
      <w:r>
        <w:rPr>
          <w:rFonts w:ascii="DengXian" w:eastAsia="DengXian" w:hAnsi="DengXian" w:cs="宋体"/>
          <w:color w:val="ED1C24"/>
          <w:spacing w:val="23"/>
          <w:kern w:val="0"/>
          <w:sz w:val="28"/>
          <w:szCs w:val="28"/>
        </w:rPr>
        <w:t>，</w:t>
      </w:r>
      <w:r>
        <w:rPr>
          <w:rFonts w:ascii="DengXian" w:eastAsia="DengXian" w:hAnsi="DengXian" w:cs="宋体"/>
          <w:color w:val="ED1C24"/>
          <w:spacing w:val="23"/>
          <w:kern w:val="0"/>
          <w:sz w:val="28"/>
          <w:szCs w:val="28"/>
        </w:rPr>
        <w:t>“</w:t>
      </w:r>
      <w:r>
        <w:rPr>
          <w:rFonts w:ascii="DengXian" w:eastAsia="DengXian" w:hAnsi="DengXian" w:cs="宋体"/>
          <w:color w:val="ED1C24"/>
          <w:spacing w:val="23"/>
          <w:kern w:val="0"/>
          <w:sz w:val="28"/>
          <w:szCs w:val="28"/>
        </w:rPr>
        <w:t>慧</w:t>
      </w:r>
      <w:r>
        <w:rPr>
          <w:rFonts w:ascii="DengXian" w:eastAsia="DengXian" w:hAnsi="DengXian" w:cs="宋体"/>
          <w:color w:val="ED1C24"/>
          <w:spacing w:val="23"/>
          <w:kern w:val="0"/>
          <w:sz w:val="28"/>
          <w:szCs w:val="28"/>
        </w:rPr>
        <w:t>”</w:t>
      </w:r>
      <w:r>
        <w:rPr>
          <w:rFonts w:ascii="DengXian" w:eastAsia="DengXian" w:hAnsi="DengXian" w:cs="宋体"/>
          <w:color w:val="ED1C24"/>
          <w:spacing w:val="23"/>
          <w:kern w:val="0"/>
          <w:sz w:val="28"/>
          <w:szCs w:val="28"/>
        </w:rPr>
        <w:t>同时也就是</w:t>
      </w:r>
      <w:r>
        <w:rPr>
          <w:rFonts w:ascii="DengXian" w:eastAsia="DengXian" w:hAnsi="DengXian" w:cs="宋体"/>
          <w:color w:val="ED1C24"/>
          <w:spacing w:val="23"/>
          <w:kern w:val="0"/>
          <w:sz w:val="28"/>
          <w:szCs w:val="28"/>
        </w:rPr>
        <w:t>“</w:t>
      </w:r>
      <w:r>
        <w:rPr>
          <w:rFonts w:ascii="DengXian" w:eastAsia="DengXian" w:hAnsi="DengXian" w:cs="宋体"/>
          <w:color w:val="ED1C24"/>
          <w:spacing w:val="23"/>
          <w:kern w:val="0"/>
          <w:sz w:val="28"/>
          <w:szCs w:val="28"/>
        </w:rPr>
        <w:t>定</w:t>
      </w:r>
      <w:r>
        <w:rPr>
          <w:rFonts w:ascii="DengXian" w:eastAsia="DengXian" w:hAnsi="DengXian" w:cs="宋体"/>
          <w:color w:val="ED1C24"/>
          <w:spacing w:val="23"/>
          <w:kern w:val="0"/>
          <w:sz w:val="28"/>
          <w:szCs w:val="28"/>
        </w:rPr>
        <w:t>”</w:t>
      </w:r>
      <w:r>
        <w:rPr>
          <w:rFonts w:ascii="DengXian" w:eastAsia="DengXian" w:hAnsi="DengXian" w:cs="宋体"/>
          <w:color w:val="ED1C24"/>
          <w:spacing w:val="23"/>
          <w:kern w:val="0"/>
          <w:sz w:val="28"/>
          <w:szCs w:val="28"/>
        </w:rPr>
        <w:t>，这两者是分不开的。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只有这种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“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定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”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和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“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慧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”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，才是</w:t>
      </w:r>
      <w:r>
        <w:rPr>
          <w:rFonts w:ascii="DengXian" w:eastAsia="DengXian" w:hAnsi="DengXian" w:cs="宋体"/>
          <w:color w:val="ED1C24"/>
          <w:spacing w:val="23"/>
          <w:kern w:val="0"/>
          <w:sz w:val="28"/>
          <w:szCs w:val="28"/>
        </w:rPr>
        <w:t>真正的禅宗六祖讲的</w:t>
      </w:r>
      <w:r>
        <w:rPr>
          <w:rFonts w:ascii="DengXian" w:eastAsia="DengXian" w:hAnsi="DengXian" w:cs="宋体"/>
          <w:color w:val="ED1C24"/>
          <w:spacing w:val="23"/>
          <w:kern w:val="0"/>
          <w:sz w:val="28"/>
          <w:szCs w:val="28"/>
        </w:rPr>
        <w:t>“</w:t>
      </w:r>
      <w:r>
        <w:rPr>
          <w:rFonts w:ascii="DengXian" w:eastAsia="DengXian" w:hAnsi="DengXian" w:cs="宋体"/>
          <w:color w:val="ED1C24"/>
          <w:spacing w:val="23"/>
          <w:kern w:val="0"/>
          <w:sz w:val="28"/>
          <w:szCs w:val="28"/>
        </w:rPr>
        <w:t>定慧法</w:t>
      </w:r>
      <w:r>
        <w:rPr>
          <w:rFonts w:ascii="DengXian" w:eastAsia="DengXian" w:hAnsi="DengXian" w:cs="宋体"/>
          <w:color w:val="ED1C24"/>
          <w:spacing w:val="23"/>
          <w:kern w:val="0"/>
          <w:sz w:val="28"/>
          <w:szCs w:val="28"/>
        </w:rPr>
        <w:t>”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。</w:t>
      </w:r>
    </w:p>
    <w:p w14:paraId="3D569419" w14:textId="77777777" w:rsidR="00B02666" w:rsidRDefault="00B02666">
      <w:pPr>
        <w:widowControl/>
        <w:spacing w:line="420" w:lineRule="atLeast"/>
        <w:rPr>
          <w:rFonts w:cs="宋体"/>
          <w:color w:val="415779"/>
          <w:spacing w:val="23"/>
          <w:kern w:val="0"/>
        </w:rPr>
      </w:pPr>
    </w:p>
    <w:p w14:paraId="3D7C62EA" w14:textId="77777777" w:rsidR="00B02666" w:rsidRDefault="00D62BBD">
      <w:pPr>
        <w:widowControl/>
        <w:spacing w:line="420" w:lineRule="atLeast"/>
        <w:rPr>
          <w:rFonts w:ascii="DengXian" w:eastAsia="DengXian" w:hAnsi="DengXian"/>
          <w:sz w:val="28"/>
          <w:szCs w:val="28"/>
        </w:rPr>
      </w:pP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其它的禅定不一定是这样的。像四禅八定的禅定，只有定，没有慧；再比如说，像小乘佛教的《俱舍论》，只讲了一点点智慧，还没有证悟空性的智慧，所以这种禅定，只有定，而不一定有慧。</w:t>
      </w:r>
    </w:p>
    <w:p w14:paraId="67EB910F" w14:textId="77777777" w:rsidR="00B02666" w:rsidRDefault="00B02666">
      <w:pPr>
        <w:widowControl/>
        <w:spacing w:line="420" w:lineRule="atLeast"/>
        <w:rPr>
          <w:rFonts w:cs="宋体"/>
          <w:color w:val="415779"/>
          <w:spacing w:val="23"/>
          <w:kern w:val="0"/>
        </w:rPr>
      </w:pPr>
    </w:p>
    <w:p w14:paraId="5328D56C" w14:textId="77777777" w:rsidR="00B02666" w:rsidRDefault="00D62BBD">
      <w:pPr>
        <w:widowControl/>
        <w:spacing w:line="420" w:lineRule="atLeast"/>
        <w:rPr>
          <w:rFonts w:ascii="DengXian" w:eastAsia="DengXian" w:hAnsi="DengXian"/>
          <w:sz w:val="28"/>
          <w:szCs w:val="28"/>
        </w:rPr>
      </w:pPr>
      <w:r>
        <w:rPr>
          <w:rFonts w:ascii="DengXian" w:eastAsia="DengXian" w:hAnsi="DengXian" w:cs="宋体"/>
          <w:color w:val="ED1C24"/>
          <w:spacing w:val="23"/>
          <w:kern w:val="0"/>
          <w:sz w:val="28"/>
          <w:szCs w:val="28"/>
        </w:rPr>
        <w:t>大圆满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一般也</w:t>
      </w:r>
      <w:r>
        <w:rPr>
          <w:rFonts w:ascii="DengXian" w:eastAsia="DengXian" w:hAnsi="DengXian" w:cs="宋体"/>
          <w:color w:val="ED1C24"/>
          <w:spacing w:val="23"/>
          <w:kern w:val="0"/>
          <w:sz w:val="28"/>
          <w:szCs w:val="28"/>
        </w:rPr>
        <w:t>不讲四禅八定的寂止禅定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，它主要的</w:t>
      </w:r>
      <w:r>
        <w:rPr>
          <w:rFonts w:ascii="DengXian" w:eastAsia="DengXian" w:hAnsi="DengXian" w:cs="宋体"/>
          <w:color w:val="ED1C24"/>
          <w:spacing w:val="23"/>
          <w:kern w:val="0"/>
          <w:sz w:val="28"/>
          <w:szCs w:val="28"/>
        </w:rPr>
        <w:t>“</w:t>
      </w:r>
      <w:r>
        <w:rPr>
          <w:rFonts w:ascii="DengXian" w:eastAsia="DengXian" w:hAnsi="DengXian" w:cs="宋体"/>
          <w:color w:val="ED1C24"/>
          <w:spacing w:val="23"/>
          <w:kern w:val="0"/>
          <w:sz w:val="28"/>
          <w:szCs w:val="28"/>
        </w:rPr>
        <w:t>定</w:t>
      </w:r>
      <w:r>
        <w:rPr>
          <w:rFonts w:ascii="DengXian" w:eastAsia="DengXian" w:hAnsi="DengXian" w:cs="宋体"/>
          <w:color w:val="ED1C24"/>
          <w:spacing w:val="23"/>
          <w:kern w:val="0"/>
          <w:sz w:val="28"/>
          <w:szCs w:val="28"/>
        </w:rPr>
        <w:t>”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也是证悟了以后的智慧禅定，也就是证悟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了以后，</w:t>
      </w:r>
      <w:r>
        <w:rPr>
          <w:rFonts w:ascii="DengXian" w:eastAsia="DengXian" w:hAnsi="DengXian" w:cs="宋体"/>
          <w:color w:val="ED1C24"/>
          <w:spacing w:val="23"/>
          <w:kern w:val="0"/>
          <w:sz w:val="28"/>
          <w:szCs w:val="28"/>
        </w:rPr>
        <w:t>在证悟的境界当中安住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。比如说，安住十分钟，在这个十分钟内，一直都是不间断的、连续的、非常平稳的状态，这叫作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“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定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”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。在十分钟的过程中，我们说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“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很平稳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”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，那是什么东西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“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很平稳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”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呢？当然是</w:t>
      </w:r>
      <w:r>
        <w:rPr>
          <w:rFonts w:ascii="DengXian" w:eastAsia="DengXian" w:hAnsi="DengXian" w:cs="宋体"/>
          <w:color w:val="ED1C24"/>
          <w:spacing w:val="23"/>
          <w:kern w:val="0"/>
          <w:sz w:val="28"/>
          <w:szCs w:val="28"/>
        </w:rPr>
        <w:t>证悟空性的智慧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，它没有动摇，它是很平稳的，它一直都安住在空性当中。</w:t>
      </w:r>
    </w:p>
    <w:p w14:paraId="60907C6E" w14:textId="77777777" w:rsidR="00B02666" w:rsidRDefault="00B02666">
      <w:pPr>
        <w:widowControl/>
        <w:spacing w:line="420" w:lineRule="atLeast"/>
        <w:rPr>
          <w:rFonts w:cs="宋体"/>
          <w:color w:val="415779"/>
          <w:spacing w:val="23"/>
          <w:kern w:val="0"/>
        </w:rPr>
      </w:pPr>
    </w:p>
    <w:p w14:paraId="22026CE4" w14:textId="77777777" w:rsidR="00B02666" w:rsidRDefault="00D62BBD">
      <w:pPr>
        <w:widowControl/>
        <w:spacing w:line="360" w:lineRule="auto"/>
        <w:jc w:val="left"/>
        <w:rPr>
          <w:rFonts w:ascii="DengXian" w:eastAsia="DengXian" w:hAnsi="DengXian"/>
          <w:sz w:val="28"/>
          <w:szCs w:val="28"/>
        </w:rPr>
      </w:pPr>
      <w:r>
        <w:rPr>
          <w:rFonts w:ascii="DengXian" w:eastAsia="DengXian" w:hAnsi="DengXian" w:cs=".PingFang SC"/>
          <w:b/>
          <w:bCs/>
          <w:color w:val="366092"/>
          <w:spacing w:val="23"/>
          <w:kern w:val="0"/>
          <w:sz w:val="28"/>
          <w:szCs w:val="28"/>
        </w:rPr>
        <w:t>3</w:t>
      </w:r>
      <w:r>
        <w:rPr>
          <w:rFonts w:ascii="DengXian" w:eastAsia="DengXian" w:hAnsi="DengXian" w:cs=".PingFang SC"/>
          <w:b/>
          <w:bCs/>
          <w:color w:val="366092"/>
          <w:spacing w:val="23"/>
          <w:kern w:val="0"/>
          <w:sz w:val="28"/>
          <w:szCs w:val="28"/>
        </w:rPr>
        <w:t>。善知识！法无顿渐，人有利钝。迷即渐劝，悟人顿修。识自本心，见自本性。悟即元无差别，不悟即长劫轮回。</w:t>
      </w:r>
    </w:p>
    <w:p w14:paraId="52183401" w14:textId="77777777" w:rsidR="00B02666" w:rsidRDefault="00D62BBD">
      <w:pPr>
        <w:widowControl/>
        <w:spacing w:line="420" w:lineRule="atLeast"/>
        <w:rPr>
          <w:color w:val="A3238E"/>
        </w:rPr>
      </w:pPr>
      <w:r>
        <w:rPr>
          <w:rFonts w:ascii="DengXian" w:eastAsia="DengXian" w:hAnsi="DengXian" w:cs="宋体"/>
          <w:b/>
          <w:bCs/>
          <w:color w:val="A3238E"/>
          <w:spacing w:val="23"/>
          <w:kern w:val="0"/>
          <w:sz w:val="28"/>
          <w:szCs w:val="28"/>
        </w:rPr>
        <w:t>善知识！在佛性上，没有顿和渐的区别，人有利根和钝根，两种不一样的根机。钝根的人修渐门，利根的人修顿门。最终都能够认识到自己的本心，也能够见到自己心的</w:t>
      </w:r>
      <w:r>
        <w:rPr>
          <w:rFonts w:ascii="DengXian" w:eastAsia="DengXian" w:hAnsi="DengXian" w:cs="宋体"/>
          <w:b/>
          <w:bCs/>
          <w:color w:val="A3238E"/>
          <w:spacing w:val="23"/>
          <w:kern w:val="0"/>
          <w:sz w:val="28"/>
          <w:szCs w:val="28"/>
        </w:rPr>
        <w:t>本性。证悟了以后本来是没有差别的，不证悟就只能在轮回中长时间流转。</w:t>
      </w:r>
    </w:p>
    <w:p w14:paraId="058FE7A7" w14:textId="77777777" w:rsidR="00B02666" w:rsidRDefault="00B02666">
      <w:pPr>
        <w:widowControl/>
        <w:spacing w:line="420" w:lineRule="atLeast"/>
        <w:ind w:firstLine="480"/>
        <w:rPr>
          <w:rFonts w:cs="宋体"/>
          <w:color w:val="415779"/>
          <w:spacing w:val="23"/>
          <w:kern w:val="0"/>
        </w:rPr>
      </w:pPr>
    </w:p>
    <w:p w14:paraId="7CB6AA9C" w14:textId="77777777" w:rsidR="00B02666" w:rsidRDefault="00D62BBD">
      <w:pPr>
        <w:widowControl/>
        <w:spacing w:line="420" w:lineRule="atLeast"/>
        <w:rPr>
          <w:rFonts w:ascii="DengXian" w:eastAsia="DengXian" w:hAnsi="DengXian"/>
          <w:sz w:val="28"/>
          <w:szCs w:val="28"/>
        </w:rPr>
      </w:pP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“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善知识！法无顿渐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”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：这里讲的</w:t>
      </w:r>
      <w:r>
        <w:rPr>
          <w:rFonts w:ascii="DengXian" w:eastAsia="DengXian" w:hAnsi="DengXian" w:cs="宋体"/>
          <w:color w:val="ED1C24"/>
          <w:spacing w:val="23"/>
          <w:kern w:val="0"/>
          <w:sz w:val="28"/>
          <w:szCs w:val="28"/>
        </w:rPr>
        <w:t>法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是什么呢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?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是</w:t>
      </w:r>
      <w:r>
        <w:rPr>
          <w:rFonts w:ascii="DengXian" w:eastAsia="DengXian" w:hAnsi="DengXian" w:cs="宋体"/>
          <w:color w:val="ED1C24"/>
          <w:spacing w:val="23"/>
          <w:kern w:val="0"/>
          <w:sz w:val="28"/>
          <w:szCs w:val="28"/>
        </w:rPr>
        <w:t>心的本性、佛性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。在佛性上，没有</w:t>
      </w:r>
      <w:r>
        <w:rPr>
          <w:rFonts w:ascii="DengXian" w:eastAsia="DengXian" w:hAnsi="DengXian" w:cs="宋体"/>
          <w:color w:val="ED1C24"/>
          <w:spacing w:val="23"/>
          <w:kern w:val="0"/>
          <w:sz w:val="28"/>
          <w:szCs w:val="28"/>
        </w:rPr>
        <w:t>顿门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和</w:t>
      </w:r>
      <w:r>
        <w:rPr>
          <w:rFonts w:ascii="DengXian" w:eastAsia="DengXian" w:hAnsi="DengXian" w:cs="宋体"/>
          <w:color w:val="ED1C24"/>
          <w:spacing w:val="23"/>
          <w:kern w:val="0"/>
          <w:sz w:val="28"/>
          <w:szCs w:val="28"/>
        </w:rPr>
        <w:t>渐门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的区别。禅宗到了六祖以后，就分了南、北两个派。南派是惠能大师的顿门，北派是神秀大师的渐门。顿门和渐门之别，是指证悟的过程或者证悟的方式不同。</w:t>
      </w:r>
    </w:p>
    <w:p w14:paraId="06BC24AD" w14:textId="77777777" w:rsidR="00B02666" w:rsidRDefault="00B02666">
      <w:pPr>
        <w:widowControl/>
        <w:spacing w:line="420" w:lineRule="atLeast"/>
        <w:rPr>
          <w:rFonts w:cs="宋体"/>
          <w:color w:val="415779"/>
          <w:spacing w:val="23"/>
          <w:kern w:val="0"/>
        </w:rPr>
      </w:pPr>
    </w:p>
    <w:p w14:paraId="7AD7BA04" w14:textId="77777777" w:rsidR="00B02666" w:rsidRDefault="00D62BBD">
      <w:pPr>
        <w:widowControl/>
        <w:spacing w:line="420" w:lineRule="atLeast"/>
        <w:rPr>
          <w:rFonts w:ascii="DengXian" w:eastAsia="DengXian" w:hAnsi="DengXian"/>
          <w:sz w:val="28"/>
          <w:szCs w:val="28"/>
        </w:rPr>
      </w:pP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“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人有利钝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”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：人的根机有利根和钝根两种不一样的根机，</w:t>
      </w:r>
      <w:r>
        <w:rPr>
          <w:rFonts w:ascii="DengXian" w:eastAsia="DengXian" w:hAnsi="DengXian" w:cs="宋体"/>
          <w:color w:val="ED1C24"/>
          <w:spacing w:val="23"/>
          <w:kern w:val="0"/>
          <w:sz w:val="28"/>
          <w:szCs w:val="28"/>
        </w:rPr>
        <w:t>大智慧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的人就是</w:t>
      </w:r>
      <w:r>
        <w:rPr>
          <w:rFonts w:ascii="DengXian" w:eastAsia="DengXian" w:hAnsi="DengXian" w:cs="宋体"/>
          <w:color w:val="ED1C24"/>
          <w:spacing w:val="23"/>
          <w:kern w:val="0"/>
          <w:sz w:val="28"/>
          <w:szCs w:val="28"/>
        </w:rPr>
        <w:t>利根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，</w:t>
      </w:r>
      <w:r>
        <w:rPr>
          <w:rFonts w:ascii="DengXian" w:eastAsia="DengXian" w:hAnsi="DengXian" w:cs="宋体"/>
          <w:color w:val="ED1C24"/>
          <w:spacing w:val="23"/>
          <w:kern w:val="0"/>
          <w:sz w:val="28"/>
          <w:szCs w:val="28"/>
        </w:rPr>
        <w:t>小智慧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的人就是</w:t>
      </w:r>
      <w:r>
        <w:rPr>
          <w:rFonts w:ascii="DengXian" w:eastAsia="DengXian" w:hAnsi="DengXian" w:cs="宋体"/>
          <w:color w:val="ED1C24"/>
          <w:spacing w:val="23"/>
          <w:kern w:val="0"/>
          <w:sz w:val="28"/>
          <w:szCs w:val="28"/>
        </w:rPr>
        <w:t>钝根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。</w:t>
      </w:r>
    </w:p>
    <w:p w14:paraId="41081BFF" w14:textId="77777777" w:rsidR="00B02666" w:rsidRDefault="00B02666">
      <w:pPr>
        <w:widowControl/>
        <w:spacing w:line="420" w:lineRule="atLeast"/>
        <w:ind w:firstLine="480"/>
        <w:rPr>
          <w:rFonts w:cs="宋体"/>
          <w:color w:val="415779"/>
          <w:spacing w:val="23"/>
          <w:kern w:val="0"/>
        </w:rPr>
      </w:pPr>
    </w:p>
    <w:p w14:paraId="6F26D8E1" w14:textId="77777777" w:rsidR="00B02666" w:rsidRDefault="00D62BBD">
      <w:pPr>
        <w:widowControl/>
        <w:spacing w:line="420" w:lineRule="atLeast"/>
      </w:pP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“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迷即渐劝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”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：如果是</w:t>
      </w:r>
      <w:r>
        <w:rPr>
          <w:rFonts w:ascii="DengXian" w:eastAsia="DengXian" w:hAnsi="DengXian" w:cs="宋体"/>
          <w:color w:val="ED1C24"/>
          <w:spacing w:val="23"/>
          <w:kern w:val="0"/>
          <w:sz w:val="28"/>
          <w:szCs w:val="28"/>
        </w:rPr>
        <w:t>小根机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的人，没有像六祖惠能大师一句话就能言下大悟的智慧，就是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“</w:t>
      </w:r>
      <w:r>
        <w:rPr>
          <w:rFonts w:ascii="DengXian" w:eastAsia="DengXian" w:hAnsi="DengXian" w:cs="宋体"/>
          <w:color w:val="ED1C24"/>
          <w:spacing w:val="23"/>
          <w:kern w:val="0"/>
          <w:sz w:val="28"/>
          <w:szCs w:val="28"/>
        </w:rPr>
        <w:t>迷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”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，就要逐渐地去修（</w:t>
      </w:r>
      <w:r>
        <w:rPr>
          <w:rFonts w:ascii="DengXian" w:eastAsia="DengXian" w:hAnsi="DengXian" w:cs="宋体"/>
          <w:color w:val="ED1C24"/>
          <w:spacing w:val="23"/>
          <w:kern w:val="0"/>
          <w:sz w:val="28"/>
          <w:szCs w:val="28"/>
        </w:rPr>
        <w:t>渐门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），先修出离心，然后修菩提心，然后再修其他的法，一步一步地去修。</w:t>
      </w:r>
    </w:p>
    <w:p w14:paraId="405B2860" w14:textId="77777777" w:rsidR="00B02666" w:rsidRDefault="00B02666">
      <w:pPr>
        <w:widowControl/>
        <w:spacing w:line="420" w:lineRule="atLeast"/>
        <w:ind w:firstLine="480"/>
        <w:rPr>
          <w:rFonts w:cs="宋体"/>
          <w:color w:val="415779"/>
          <w:spacing w:val="23"/>
          <w:kern w:val="0"/>
        </w:rPr>
      </w:pPr>
    </w:p>
    <w:p w14:paraId="0428AF70" w14:textId="77777777" w:rsidR="00B02666" w:rsidRDefault="00D62BBD">
      <w:pPr>
        <w:widowControl/>
        <w:spacing w:line="420" w:lineRule="atLeast"/>
        <w:rPr>
          <w:rFonts w:ascii="DengXian" w:eastAsia="DengXian" w:hAnsi="DengXian"/>
          <w:sz w:val="28"/>
          <w:szCs w:val="28"/>
        </w:rPr>
      </w:pP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“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悟人顿修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”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：如果是像惠能大师这样的</w:t>
      </w:r>
      <w:r>
        <w:rPr>
          <w:rFonts w:ascii="DengXian" w:eastAsia="DengXian" w:hAnsi="DengXian" w:cs="宋体"/>
          <w:color w:val="ED1C24"/>
          <w:spacing w:val="23"/>
          <w:kern w:val="0"/>
          <w:sz w:val="28"/>
          <w:szCs w:val="28"/>
        </w:rPr>
        <w:t>上等根机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的人，现在还没有开悟，可以修顿教法门。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“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顿修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”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的意思，比如说像四加行、五加行这类基础法都不需要修了，直接去修禅宗顿门，或者直接去修大圆满正行。这样去修的话，是可以证悟的。</w:t>
      </w:r>
    </w:p>
    <w:p w14:paraId="27DF16E2" w14:textId="77777777" w:rsidR="00B02666" w:rsidRDefault="00B02666">
      <w:pPr>
        <w:widowControl/>
        <w:spacing w:line="420" w:lineRule="atLeast"/>
        <w:ind w:firstLine="480"/>
        <w:rPr>
          <w:rFonts w:cs="宋体"/>
          <w:color w:val="415779"/>
          <w:spacing w:val="23"/>
          <w:kern w:val="0"/>
        </w:rPr>
      </w:pPr>
    </w:p>
    <w:p w14:paraId="347DA29C" w14:textId="77777777" w:rsidR="00B02666" w:rsidRDefault="00D62BBD">
      <w:pPr>
        <w:widowControl/>
        <w:spacing w:line="420" w:lineRule="atLeast"/>
        <w:ind w:firstLine="480"/>
        <w:rPr>
          <w:rFonts w:ascii="DengXian" w:eastAsia="DengXian" w:hAnsi="DengXian"/>
          <w:sz w:val="28"/>
          <w:szCs w:val="28"/>
        </w:rPr>
      </w:pP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禅宗顿悟法门，是针对上等根机的人设计的，下等根机的人修这个顿门也没有用。下等根机的人就要像神秀大师讲的一样，一步一步地去修，最后也能够成佛。</w:t>
      </w:r>
      <w:r>
        <w:rPr>
          <w:rFonts w:ascii="DengXian" w:eastAsia="DengXian" w:hAnsi="DengXian" w:cs="宋体"/>
          <w:color w:val="ED1C24"/>
          <w:spacing w:val="23"/>
          <w:kern w:val="0"/>
          <w:sz w:val="28"/>
          <w:szCs w:val="28"/>
        </w:rPr>
        <w:t>顿门</w:t>
      </w:r>
      <w:r>
        <w:rPr>
          <w:rFonts w:ascii="DengXian" w:eastAsia="DengXian" w:hAnsi="DengXian" w:cs="宋体"/>
          <w:color w:val="ED1C24"/>
          <w:spacing w:val="23"/>
          <w:kern w:val="0"/>
          <w:sz w:val="28"/>
          <w:szCs w:val="28"/>
        </w:rPr>
        <w:t>和渐门，最后的结果都是一样成佛的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。</w:t>
      </w:r>
    </w:p>
    <w:p w14:paraId="52D41196" w14:textId="77777777" w:rsidR="00B02666" w:rsidRDefault="00B02666">
      <w:pPr>
        <w:widowControl/>
        <w:spacing w:line="420" w:lineRule="atLeast"/>
        <w:ind w:firstLine="480"/>
        <w:rPr>
          <w:color w:val="415779"/>
          <w:spacing w:val="23"/>
          <w:szCs w:val="21"/>
        </w:rPr>
      </w:pPr>
    </w:p>
    <w:p w14:paraId="2CB39C4F" w14:textId="77777777" w:rsidR="00B02666" w:rsidRDefault="00D62BBD">
      <w:pPr>
        <w:pStyle w:val="a7"/>
        <w:spacing w:beforeAutospacing="0" w:afterAutospacing="0" w:line="420" w:lineRule="atLeast"/>
        <w:ind w:firstLine="480"/>
        <w:jc w:val="both"/>
        <w:rPr>
          <w:rFonts w:ascii="DengXian" w:eastAsia="DengXian" w:hAnsi="DengXian"/>
          <w:sz w:val="28"/>
          <w:szCs w:val="28"/>
        </w:rPr>
      </w:pPr>
      <w:r>
        <w:rPr>
          <w:rFonts w:ascii="DengXian" w:eastAsia="DengXian" w:hAnsi="DengXian"/>
          <w:color w:val="415779"/>
          <w:spacing w:val="23"/>
          <w:sz w:val="28"/>
          <w:szCs w:val="28"/>
        </w:rPr>
        <w:t>心的本性其实是非常非常非常简单的、一点都不复杂的东西，就是因为太简单了，所以很多方法都用不上。</w:t>
      </w:r>
      <w:r>
        <w:rPr>
          <w:rFonts w:ascii="DengXian" w:eastAsia="DengXian" w:hAnsi="DengXian"/>
          <w:color w:val="ED1C24"/>
          <w:spacing w:val="23"/>
          <w:sz w:val="28"/>
          <w:szCs w:val="28"/>
        </w:rPr>
        <w:t>唯一途径就是让自己的根机成熟了以后，一下子突破</w:t>
      </w:r>
      <w:r>
        <w:rPr>
          <w:rFonts w:ascii="DengXian" w:eastAsia="DengXian" w:hAnsi="DengXian"/>
          <w:color w:val="000000"/>
          <w:spacing w:val="23"/>
          <w:sz w:val="28"/>
          <w:szCs w:val="28"/>
        </w:rPr>
        <w:t>。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对于根机不成熟的人，如果没有基础的修法，是没有办法开悟的，所以基础修法非常的重要。无论是藏传佛教的大圆满、大手印，还是禅宗，哪一个法门都很需要基础修法。</w:t>
      </w:r>
    </w:p>
    <w:p w14:paraId="01803CFF" w14:textId="77777777" w:rsidR="00B02666" w:rsidRDefault="00B02666">
      <w:pPr>
        <w:pStyle w:val="a7"/>
        <w:spacing w:beforeAutospacing="0" w:afterAutospacing="0" w:line="420" w:lineRule="atLeast"/>
        <w:ind w:firstLine="480"/>
        <w:jc w:val="both"/>
        <w:rPr>
          <w:b/>
          <w:bCs/>
          <w:color w:val="415779"/>
          <w:spacing w:val="23"/>
        </w:rPr>
      </w:pPr>
    </w:p>
    <w:p w14:paraId="2FB0C241" w14:textId="77777777" w:rsidR="00B02666" w:rsidRDefault="00D62BBD">
      <w:pPr>
        <w:widowControl/>
        <w:spacing w:line="420" w:lineRule="atLeast"/>
        <w:rPr>
          <w:rFonts w:ascii="DengXian" w:eastAsia="DengXian" w:hAnsi="DengXian"/>
          <w:sz w:val="28"/>
          <w:szCs w:val="28"/>
        </w:rPr>
      </w:pP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“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识自本心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”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：上等根机的人，虽然没有修这些基础的法，而是直接去修大圆满，或者直接修禅宗，是能够认识到自己本心的。</w:t>
      </w:r>
    </w:p>
    <w:p w14:paraId="2B18F342" w14:textId="77777777" w:rsidR="00B02666" w:rsidRDefault="00D62BBD">
      <w:pPr>
        <w:widowControl/>
        <w:spacing w:line="420" w:lineRule="atLeast"/>
        <w:rPr>
          <w:rFonts w:ascii="DengXian" w:eastAsia="DengXian" w:hAnsi="DengXian"/>
          <w:sz w:val="28"/>
          <w:szCs w:val="28"/>
        </w:rPr>
      </w:pP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（</w:t>
      </w:r>
      <w:r>
        <w:rPr>
          <w:rFonts w:ascii="DengXian" w:eastAsia="DengXian" w:hAnsi="DengXian" w:cs="宋体"/>
          <w:color w:val="003D73"/>
          <w:spacing w:val="23"/>
          <w:kern w:val="0"/>
          <w:sz w:val="28"/>
          <w:szCs w:val="28"/>
        </w:rPr>
        <w:t>下等根机的人通过渐门，最终也可以认识到自己本心的。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）</w:t>
      </w:r>
    </w:p>
    <w:p w14:paraId="7739006E" w14:textId="77777777" w:rsidR="00B02666" w:rsidRDefault="00B02666">
      <w:pPr>
        <w:widowControl/>
        <w:spacing w:line="420" w:lineRule="atLeast"/>
        <w:rPr>
          <w:rFonts w:cs="宋体"/>
          <w:color w:val="415779"/>
          <w:spacing w:val="23"/>
          <w:kern w:val="0"/>
        </w:rPr>
      </w:pPr>
    </w:p>
    <w:p w14:paraId="60D26F29" w14:textId="77777777" w:rsidR="00B02666" w:rsidRDefault="00D62BBD">
      <w:pPr>
        <w:widowControl/>
        <w:spacing w:line="420" w:lineRule="atLeast"/>
        <w:rPr>
          <w:rFonts w:ascii="DengXian" w:eastAsia="DengXian" w:hAnsi="DengXian"/>
          <w:sz w:val="28"/>
          <w:szCs w:val="28"/>
        </w:rPr>
      </w:pP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“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见自本性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”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：也能够见到自己的</w:t>
      </w:r>
      <w:r>
        <w:rPr>
          <w:rFonts w:ascii="DengXian" w:eastAsia="DengXian" w:hAnsi="DengXian" w:cs="宋体"/>
          <w:color w:val="ED1C24"/>
          <w:spacing w:val="23"/>
          <w:kern w:val="0"/>
          <w:sz w:val="28"/>
          <w:szCs w:val="28"/>
        </w:rPr>
        <w:t>心的本性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。</w:t>
      </w:r>
    </w:p>
    <w:p w14:paraId="03FF6F69" w14:textId="77777777" w:rsidR="00B02666" w:rsidRDefault="00B02666">
      <w:pPr>
        <w:widowControl/>
        <w:spacing w:line="420" w:lineRule="atLeast"/>
        <w:ind w:firstLine="480"/>
        <w:rPr>
          <w:rFonts w:cs="宋体"/>
          <w:color w:val="415779"/>
          <w:spacing w:val="23"/>
          <w:kern w:val="0"/>
        </w:rPr>
      </w:pPr>
    </w:p>
    <w:p w14:paraId="7961B7C1" w14:textId="77777777" w:rsidR="00B02666" w:rsidRDefault="00D62BBD">
      <w:pPr>
        <w:pStyle w:val="a7"/>
        <w:spacing w:beforeAutospacing="0" w:afterAutospacing="0" w:line="420" w:lineRule="atLeast"/>
        <w:jc w:val="both"/>
      </w:pPr>
      <w:r>
        <w:rPr>
          <w:rFonts w:ascii="DengXian" w:eastAsia="DengXian" w:hAnsi="DengXian"/>
          <w:color w:val="415779"/>
          <w:spacing w:val="23"/>
          <w:sz w:val="28"/>
          <w:szCs w:val="28"/>
        </w:rPr>
        <w:t>“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悟即元无差别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”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：这里的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“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元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”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，就是</w:t>
      </w:r>
      <w:r>
        <w:rPr>
          <w:rFonts w:ascii="DengXian" w:eastAsia="DengXian" w:hAnsi="DengXian"/>
          <w:color w:val="ED1C24"/>
          <w:spacing w:val="23"/>
          <w:sz w:val="28"/>
          <w:szCs w:val="28"/>
        </w:rPr>
        <w:t>本来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的意思。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“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悟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”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了以后就没有什么差别了。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“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悟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”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有时间的早晚，大根机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“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悟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”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得稍微早一点，小根机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“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悟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”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得稍微晚一点，但是佛性的本质没有什么区别。神秀大师讲的禅宗，跟惠能大师讲的禅宗，最后的佛性境界，是没有什么区别的。</w:t>
      </w:r>
    </w:p>
    <w:p w14:paraId="34D35230" w14:textId="77777777" w:rsidR="00B02666" w:rsidRDefault="00B02666">
      <w:pPr>
        <w:pStyle w:val="a7"/>
        <w:spacing w:beforeAutospacing="0" w:afterAutospacing="0" w:line="420" w:lineRule="atLeast"/>
        <w:ind w:firstLine="480"/>
        <w:jc w:val="both"/>
        <w:rPr>
          <w:color w:val="415779"/>
          <w:spacing w:val="23"/>
        </w:rPr>
      </w:pPr>
    </w:p>
    <w:p w14:paraId="2A04C4A5" w14:textId="77777777" w:rsidR="00B02666" w:rsidRDefault="00D62BBD">
      <w:pPr>
        <w:pStyle w:val="a7"/>
        <w:spacing w:beforeAutospacing="0" w:afterAutospacing="0" w:line="420" w:lineRule="atLeast"/>
        <w:jc w:val="both"/>
        <w:rPr>
          <w:rFonts w:ascii="DengXian" w:eastAsia="DengXian" w:hAnsi="DengXian"/>
          <w:sz w:val="28"/>
          <w:szCs w:val="28"/>
        </w:rPr>
      </w:pPr>
      <w:r>
        <w:rPr>
          <w:rFonts w:ascii="DengXian" w:eastAsia="DengXian" w:hAnsi="DengXian"/>
          <w:color w:val="415779"/>
          <w:spacing w:val="23"/>
          <w:sz w:val="28"/>
          <w:szCs w:val="28"/>
        </w:rPr>
        <w:t>“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不悟即长劫轮回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”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：如果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“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不悟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”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的话，那么无论是念经也好、磕头也好，烧香拜佛、修路补桥等等，做再多的功德，也只能在轮回当中不能解脱，就是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“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长劫轮回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”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。</w:t>
      </w:r>
    </w:p>
    <w:p w14:paraId="13F8B32E" w14:textId="77777777" w:rsidR="00B02666" w:rsidRDefault="00B02666">
      <w:pPr>
        <w:pStyle w:val="a7"/>
        <w:spacing w:beforeAutospacing="0" w:afterAutospacing="0" w:line="420" w:lineRule="atLeast"/>
        <w:jc w:val="both"/>
        <w:rPr>
          <w:color w:val="415779"/>
          <w:spacing w:val="23"/>
        </w:rPr>
      </w:pPr>
    </w:p>
    <w:p w14:paraId="46FE98E5" w14:textId="77777777" w:rsidR="00B02666" w:rsidRDefault="00D62BBD">
      <w:pPr>
        <w:widowControl/>
        <w:spacing w:line="360" w:lineRule="auto"/>
        <w:jc w:val="left"/>
      </w:pPr>
      <w:r>
        <w:rPr>
          <w:rFonts w:ascii="DengXian" w:eastAsia="DengXian" w:hAnsi="DengXian" w:cs=".PingFang SC"/>
          <w:b/>
          <w:bCs/>
          <w:color w:val="366092"/>
          <w:spacing w:val="23"/>
          <w:kern w:val="0"/>
          <w:sz w:val="28"/>
          <w:szCs w:val="28"/>
        </w:rPr>
        <w:t>4</w:t>
      </w:r>
      <w:r>
        <w:rPr>
          <w:rFonts w:ascii="DengXian" w:eastAsia="DengXian" w:hAnsi="DengXian" w:cs=".PingFang SC"/>
          <w:b/>
          <w:bCs/>
          <w:color w:val="366092"/>
          <w:spacing w:val="23"/>
          <w:kern w:val="0"/>
          <w:sz w:val="28"/>
          <w:szCs w:val="28"/>
        </w:rPr>
        <w:t>。善知识！我此法门，从上已来，顿渐皆立无念为宗，无相为体，无住为本。何名为无相？于相而离相。无念者，于念而不念。无住者，为人本性念念不住。前念今念后念，念念相续，无有断绝。若一念断绝，法身即是离色身。念念时中，于一切法上无住。一念若住，念念即住，名系缚。于一切法上念念不住，即无缚也，是以无住为本。</w:t>
      </w:r>
    </w:p>
    <w:p w14:paraId="303C50F9" w14:textId="77777777" w:rsidR="00B02666" w:rsidRDefault="00D62BBD">
      <w:pPr>
        <w:pStyle w:val="a7"/>
        <w:spacing w:beforeAutospacing="0" w:afterAutospacing="0" w:line="420" w:lineRule="atLeast"/>
        <w:jc w:val="both"/>
      </w:pPr>
      <w:r>
        <w:rPr>
          <w:rStyle w:val="a3"/>
          <w:rFonts w:ascii="DengXian" w:eastAsia="DengXian" w:hAnsi="DengXian"/>
          <w:color w:val="A3238E"/>
          <w:spacing w:val="23"/>
          <w:sz w:val="28"/>
          <w:szCs w:val="28"/>
        </w:rPr>
        <w:t>善知识！我这个法门，从祖师大德开始，不管是顿门或者是渐门，</w:t>
      </w:r>
      <w:r>
        <w:rPr>
          <w:rStyle w:val="a3"/>
          <w:rFonts w:ascii="DengXian" w:eastAsia="DengXian" w:hAnsi="DengXian"/>
          <w:color w:val="A3238E"/>
          <w:spacing w:val="23"/>
          <w:sz w:val="28"/>
          <w:szCs w:val="28"/>
        </w:rPr>
        <w:t>最后都要立</w:t>
      </w:r>
      <w:r>
        <w:rPr>
          <w:rStyle w:val="a3"/>
          <w:rFonts w:ascii="DengXian" w:eastAsia="DengXian" w:hAnsi="DengXian"/>
          <w:color w:val="A3238E"/>
          <w:spacing w:val="23"/>
          <w:sz w:val="28"/>
          <w:szCs w:val="28"/>
        </w:rPr>
        <w:t>“</w:t>
      </w:r>
      <w:r>
        <w:rPr>
          <w:rStyle w:val="a3"/>
          <w:rFonts w:ascii="DengXian" w:eastAsia="DengXian" w:hAnsi="DengXian"/>
          <w:color w:val="A3238E"/>
          <w:spacing w:val="23"/>
          <w:sz w:val="28"/>
          <w:szCs w:val="28"/>
        </w:rPr>
        <w:t>无念为宗，无相为体，无住为本</w:t>
      </w:r>
      <w:r>
        <w:rPr>
          <w:rStyle w:val="a3"/>
          <w:rFonts w:ascii="DengXian" w:eastAsia="DengXian" w:hAnsi="DengXian"/>
          <w:color w:val="A3238E"/>
          <w:spacing w:val="23"/>
          <w:sz w:val="28"/>
          <w:szCs w:val="28"/>
        </w:rPr>
        <w:t>”</w:t>
      </w:r>
      <w:r>
        <w:rPr>
          <w:rStyle w:val="a3"/>
          <w:rFonts w:ascii="DengXian" w:eastAsia="DengXian" w:hAnsi="DengXian"/>
          <w:color w:val="A3238E"/>
          <w:spacing w:val="23"/>
          <w:sz w:val="28"/>
          <w:szCs w:val="28"/>
        </w:rPr>
        <w:t>。什么叫作无相呢</w:t>
      </w:r>
      <w:r>
        <w:rPr>
          <w:rStyle w:val="a3"/>
          <w:rFonts w:ascii="DengXian" w:eastAsia="DengXian" w:hAnsi="DengXian"/>
          <w:color w:val="A3238E"/>
          <w:spacing w:val="23"/>
          <w:sz w:val="28"/>
          <w:szCs w:val="28"/>
        </w:rPr>
        <w:t>?</w:t>
      </w:r>
      <w:r>
        <w:rPr>
          <w:rStyle w:val="a3"/>
          <w:rFonts w:ascii="DengXian" w:eastAsia="DengXian" w:hAnsi="DengXian"/>
          <w:color w:val="A3238E"/>
          <w:spacing w:val="23"/>
          <w:sz w:val="28"/>
          <w:szCs w:val="28"/>
        </w:rPr>
        <w:t>就是于一切相不执着。无念就是对一切念头都不执着。无住就是心的本性本来就不执着任何东西。（未悟时）当过去、现在、未来的念头连续不断出现时，都认为它是真实的，对它产生执着。</w:t>
      </w:r>
      <w:r>
        <w:rPr>
          <w:rStyle w:val="a3"/>
          <w:rFonts w:ascii="DengXian" w:eastAsia="DengXian" w:hAnsi="DengXian"/>
          <w:color w:val="A3238E"/>
          <w:spacing w:val="23"/>
          <w:sz w:val="28"/>
          <w:szCs w:val="28"/>
        </w:rPr>
        <w:t xml:space="preserve"> </w:t>
      </w:r>
      <w:r>
        <w:rPr>
          <w:rStyle w:val="a3"/>
          <w:rFonts w:ascii="DengXian" w:eastAsia="DengXian" w:hAnsi="DengXian"/>
          <w:color w:val="A3238E"/>
          <w:spacing w:val="23"/>
          <w:sz w:val="28"/>
          <w:szCs w:val="28"/>
        </w:rPr>
        <w:t>如果有一个念头看到了它空性的本质，就看到了法身。在每一个念头当中，对一切法都不执著。</w:t>
      </w:r>
      <w:r>
        <w:rPr>
          <w:rFonts w:ascii="DengXian" w:eastAsia="DengXian" w:hAnsi="DengXian"/>
          <w:b/>
          <w:bCs/>
          <w:color w:val="A3238E"/>
          <w:spacing w:val="23"/>
          <w:sz w:val="28"/>
          <w:szCs w:val="28"/>
        </w:rPr>
        <w:t>如果对一个念头有执着的话，那么对所有的念头都有执着，即还没有证悟，</w:t>
      </w:r>
      <w:r>
        <w:rPr>
          <w:rStyle w:val="a3"/>
          <w:rFonts w:ascii="DengXian" w:eastAsia="DengXian" w:hAnsi="DengXian"/>
          <w:color w:val="A3238E"/>
          <w:spacing w:val="23"/>
          <w:sz w:val="28"/>
          <w:szCs w:val="28"/>
        </w:rPr>
        <w:t>这个叫作</w:t>
      </w:r>
      <w:r>
        <w:rPr>
          <w:rStyle w:val="a3"/>
          <w:rFonts w:ascii="DengXian" w:eastAsia="DengXian" w:hAnsi="DengXian"/>
          <w:color w:val="A3238E"/>
          <w:spacing w:val="23"/>
          <w:sz w:val="28"/>
          <w:szCs w:val="28"/>
        </w:rPr>
        <w:t>“</w:t>
      </w:r>
      <w:r>
        <w:rPr>
          <w:rStyle w:val="a3"/>
          <w:rFonts w:ascii="DengXian" w:eastAsia="DengXian" w:hAnsi="DengXian"/>
          <w:color w:val="A3238E"/>
          <w:spacing w:val="23"/>
          <w:sz w:val="28"/>
          <w:szCs w:val="28"/>
        </w:rPr>
        <w:t>系缚</w:t>
      </w:r>
      <w:r>
        <w:rPr>
          <w:rStyle w:val="a3"/>
          <w:rFonts w:ascii="DengXian" w:eastAsia="DengXian" w:hAnsi="DengXian"/>
          <w:color w:val="A3238E"/>
          <w:spacing w:val="23"/>
          <w:sz w:val="28"/>
          <w:szCs w:val="28"/>
        </w:rPr>
        <w:t>”</w:t>
      </w:r>
      <w:r>
        <w:rPr>
          <w:rStyle w:val="a3"/>
          <w:rFonts w:ascii="DengXian" w:eastAsia="DengXian" w:hAnsi="DengXian"/>
          <w:color w:val="A3238E"/>
          <w:spacing w:val="23"/>
          <w:sz w:val="28"/>
          <w:szCs w:val="28"/>
        </w:rPr>
        <w:t>，把自已紧紧地束缚在轮回当中。如果对万事万物都不执著的话，就叫作解脱。这就是以无住为本。</w:t>
      </w:r>
    </w:p>
    <w:p w14:paraId="14FB3AC0" w14:textId="77777777" w:rsidR="00B02666" w:rsidRDefault="00B02666">
      <w:pPr>
        <w:pStyle w:val="a7"/>
        <w:spacing w:beforeAutospacing="0" w:afterAutospacing="0" w:line="420" w:lineRule="atLeast"/>
        <w:ind w:firstLine="480"/>
        <w:jc w:val="both"/>
        <w:rPr>
          <w:color w:val="415779"/>
          <w:spacing w:val="23"/>
        </w:rPr>
      </w:pPr>
    </w:p>
    <w:p w14:paraId="05098682" w14:textId="77777777" w:rsidR="00B02666" w:rsidRDefault="00D62BBD">
      <w:pPr>
        <w:pStyle w:val="a7"/>
        <w:spacing w:beforeAutospacing="0" w:afterAutospacing="0" w:line="420" w:lineRule="atLeast"/>
        <w:jc w:val="both"/>
      </w:pPr>
      <w:r>
        <w:rPr>
          <w:rFonts w:ascii="DengXian" w:eastAsia="DengXian" w:hAnsi="DengXian"/>
          <w:color w:val="415779"/>
          <w:spacing w:val="23"/>
          <w:sz w:val="28"/>
          <w:szCs w:val="28"/>
        </w:rPr>
        <w:t>“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善知识！我此法门，从上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已来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”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：就是从祖师大德像达摩祖师、五祖，从那时候开始。</w:t>
      </w:r>
    </w:p>
    <w:p w14:paraId="5979E9E3" w14:textId="77777777" w:rsidR="00B02666" w:rsidRDefault="00B02666">
      <w:pPr>
        <w:pStyle w:val="a7"/>
        <w:spacing w:beforeAutospacing="0" w:afterAutospacing="0" w:line="420" w:lineRule="atLeast"/>
        <w:jc w:val="both"/>
        <w:rPr>
          <w:rFonts w:ascii="DengXian" w:eastAsia="DengXian" w:hAnsi="DengXian"/>
          <w:color w:val="415779"/>
          <w:spacing w:val="23"/>
          <w:sz w:val="28"/>
          <w:szCs w:val="28"/>
        </w:rPr>
      </w:pPr>
    </w:p>
    <w:p w14:paraId="350EA04D" w14:textId="77777777" w:rsidR="00B02666" w:rsidRDefault="00D62BBD">
      <w:pPr>
        <w:pStyle w:val="a7"/>
        <w:spacing w:beforeAutospacing="0" w:afterAutospacing="0" w:line="420" w:lineRule="atLeast"/>
        <w:jc w:val="both"/>
      </w:pPr>
      <w:r>
        <w:rPr>
          <w:rFonts w:ascii="DengXian" w:eastAsia="DengXian" w:hAnsi="DengXian"/>
          <w:color w:val="415779"/>
          <w:spacing w:val="23"/>
          <w:sz w:val="28"/>
          <w:szCs w:val="28"/>
        </w:rPr>
        <w:t>“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顿渐皆立无念为宗，无相为体，无住为本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”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：不管是顿门或者是渐门，最后都要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“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立无念为宗，无相为体，无住为本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”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。</w:t>
      </w:r>
    </w:p>
    <w:p w14:paraId="0D2886F6" w14:textId="77777777" w:rsidR="00B02666" w:rsidRDefault="00B02666">
      <w:pPr>
        <w:pStyle w:val="a7"/>
        <w:spacing w:beforeAutospacing="0" w:afterAutospacing="0" w:line="420" w:lineRule="atLeast"/>
        <w:jc w:val="both"/>
        <w:rPr>
          <w:color w:val="415779"/>
          <w:spacing w:val="23"/>
        </w:rPr>
      </w:pPr>
    </w:p>
    <w:p w14:paraId="66CE4ECD" w14:textId="77777777" w:rsidR="00B02666" w:rsidRDefault="00D62BBD">
      <w:pPr>
        <w:pStyle w:val="a7"/>
        <w:spacing w:beforeAutospacing="0" w:afterAutospacing="0" w:line="420" w:lineRule="atLeast"/>
        <w:jc w:val="both"/>
        <w:rPr>
          <w:rFonts w:ascii="DengXian" w:eastAsia="DengXian" w:hAnsi="DengXian"/>
          <w:sz w:val="28"/>
          <w:szCs w:val="28"/>
        </w:rPr>
      </w:pPr>
      <w:r>
        <w:rPr>
          <w:rFonts w:ascii="DengXian" w:eastAsia="DengXian" w:hAnsi="DengXian"/>
          <w:color w:val="415779"/>
          <w:spacing w:val="23"/>
          <w:sz w:val="28"/>
          <w:szCs w:val="28"/>
        </w:rPr>
        <w:t>“</w:t>
      </w:r>
      <w:r>
        <w:rPr>
          <w:rFonts w:ascii="DengXian" w:eastAsia="DengXian" w:hAnsi="DengXian"/>
          <w:color w:val="ED1C24"/>
          <w:spacing w:val="23"/>
          <w:sz w:val="28"/>
          <w:szCs w:val="28"/>
        </w:rPr>
        <w:t>无念为宗，无相为体，无住为本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”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是禅宗非常重要的、特别重要的三种见解。</w:t>
      </w:r>
    </w:p>
    <w:p w14:paraId="13B1FA99" w14:textId="77777777" w:rsidR="00B02666" w:rsidRDefault="00B02666">
      <w:pPr>
        <w:pStyle w:val="a7"/>
        <w:spacing w:beforeAutospacing="0" w:afterAutospacing="0" w:line="420" w:lineRule="atLeast"/>
        <w:jc w:val="both"/>
        <w:rPr>
          <w:color w:val="415779"/>
          <w:spacing w:val="23"/>
        </w:rPr>
      </w:pPr>
    </w:p>
    <w:p w14:paraId="2DE7772E" w14:textId="77777777" w:rsidR="00B02666" w:rsidRDefault="00D62BBD">
      <w:pPr>
        <w:pStyle w:val="a7"/>
        <w:spacing w:beforeAutospacing="0" w:afterAutospacing="0" w:line="420" w:lineRule="atLeast"/>
        <w:ind w:firstLine="480"/>
        <w:jc w:val="both"/>
        <w:rPr>
          <w:rFonts w:ascii="DengXian" w:eastAsia="DengXian" w:hAnsi="DengXian"/>
          <w:sz w:val="28"/>
          <w:szCs w:val="28"/>
        </w:rPr>
      </w:pPr>
      <w:r>
        <w:rPr>
          <w:rFonts w:ascii="DengXian" w:eastAsia="DengXian" w:hAnsi="DengXian"/>
          <w:color w:val="415779"/>
          <w:spacing w:val="23"/>
          <w:sz w:val="28"/>
          <w:szCs w:val="28"/>
        </w:rPr>
        <w:t>禅宗的这三项见解特别重要，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“</w:t>
      </w:r>
      <w:r>
        <w:rPr>
          <w:rFonts w:ascii="DengXian" w:eastAsia="DengXian" w:hAnsi="DengXian"/>
          <w:color w:val="ED1C24"/>
          <w:spacing w:val="23"/>
          <w:sz w:val="28"/>
          <w:szCs w:val="28"/>
        </w:rPr>
        <w:t>无念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”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、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“</w:t>
      </w:r>
      <w:r>
        <w:rPr>
          <w:rFonts w:ascii="DengXian" w:eastAsia="DengXian" w:hAnsi="DengXian"/>
          <w:color w:val="ED1C24"/>
          <w:spacing w:val="23"/>
          <w:sz w:val="28"/>
          <w:szCs w:val="28"/>
        </w:rPr>
        <w:t>无相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”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、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“</w:t>
      </w:r>
      <w:r>
        <w:rPr>
          <w:rFonts w:ascii="DengXian" w:eastAsia="DengXian" w:hAnsi="DengXian"/>
          <w:color w:val="ED1C24"/>
          <w:spacing w:val="23"/>
          <w:sz w:val="28"/>
          <w:szCs w:val="28"/>
        </w:rPr>
        <w:t>无住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”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，这三个有什么区别呢？一个是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“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宗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”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、一个是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“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体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”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、一个是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“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本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 xml:space="preserve"> ”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。</w:t>
      </w:r>
    </w:p>
    <w:p w14:paraId="23D3F103" w14:textId="77777777" w:rsidR="00B02666" w:rsidRDefault="00D62BBD">
      <w:pPr>
        <w:pStyle w:val="a7"/>
        <w:spacing w:beforeAutospacing="0" w:afterAutospacing="0" w:line="420" w:lineRule="atLeast"/>
        <w:ind w:firstLine="480"/>
        <w:jc w:val="both"/>
        <w:rPr>
          <w:rFonts w:ascii="DengXian" w:eastAsia="DengXian" w:hAnsi="DengXian"/>
          <w:sz w:val="28"/>
          <w:szCs w:val="28"/>
        </w:rPr>
      </w:pPr>
      <w:r>
        <w:rPr>
          <w:rFonts w:ascii="DengXian" w:eastAsia="DengXian" w:hAnsi="DengXian"/>
          <w:color w:val="415779"/>
          <w:spacing w:val="23"/>
          <w:sz w:val="28"/>
          <w:szCs w:val="28"/>
        </w:rPr>
        <w:t>“</w:t>
      </w:r>
      <w:r>
        <w:rPr>
          <w:rFonts w:ascii="DengXian" w:eastAsia="DengXian" w:hAnsi="DengXian"/>
          <w:color w:val="ED1C24"/>
          <w:spacing w:val="23"/>
          <w:sz w:val="28"/>
          <w:szCs w:val="28"/>
        </w:rPr>
        <w:t>宗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”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，就是</w:t>
      </w:r>
      <w:r>
        <w:rPr>
          <w:rFonts w:ascii="DengXian" w:eastAsia="DengXian" w:hAnsi="DengXian"/>
          <w:color w:val="ED1C24"/>
          <w:spacing w:val="23"/>
          <w:sz w:val="28"/>
          <w:szCs w:val="28"/>
        </w:rPr>
        <w:t>宗旨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，主要是</w:t>
      </w:r>
      <w:r>
        <w:rPr>
          <w:rFonts w:ascii="DengXian" w:eastAsia="DengXian" w:hAnsi="DengXian"/>
          <w:color w:val="ED1C24"/>
          <w:spacing w:val="23"/>
          <w:sz w:val="28"/>
          <w:szCs w:val="28"/>
        </w:rPr>
        <w:t>果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方面的法；（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”</w:t>
      </w:r>
      <w:r>
        <w:rPr>
          <w:rFonts w:ascii="DengXian" w:eastAsia="DengXian" w:hAnsi="DengXian"/>
          <w:color w:val="A3238E"/>
          <w:spacing w:val="23"/>
          <w:sz w:val="28"/>
          <w:szCs w:val="28"/>
        </w:rPr>
        <w:t>无念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“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）</w:t>
      </w:r>
    </w:p>
    <w:p w14:paraId="14D1B6A4" w14:textId="77777777" w:rsidR="00B02666" w:rsidRDefault="00D62BBD">
      <w:pPr>
        <w:pStyle w:val="a7"/>
        <w:spacing w:beforeAutospacing="0" w:afterAutospacing="0" w:line="420" w:lineRule="atLeast"/>
        <w:ind w:firstLine="480"/>
        <w:jc w:val="both"/>
        <w:rPr>
          <w:rFonts w:ascii="DengXian" w:eastAsia="DengXian" w:hAnsi="DengXian"/>
          <w:sz w:val="28"/>
          <w:szCs w:val="28"/>
        </w:rPr>
      </w:pPr>
      <w:r>
        <w:rPr>
          <w:rFonts w:ascii="DengXian" w:eastAsia="DengXian" w:hAnsi="DengXian"/>
          <w:color w:val="415779"/>
          <w:spacing w:val="23"/>
          <w:sz w:val="28"/>
          <w:szCs w:val="28"/>
        </w:rPr>
        <w:t>“</w:t>
      </w:r>
      <w:r>
        <w:rPr>
          <w:rFonts w:ascii="DengXian" w:eastAsia="DengXian" w:hAnsi="DengXian"/>
          <w:color w:val="ED1C24"/>
          <w:spacing w:val="23"/>
          <w:sz w:val="28"/>
          <w:szCs w:val="28"/>
        </w:rPr>
        <w:t>体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”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，就是</w:t>
      </w:r>
      <w:r>
        <w:rPr>
          <w:rFonts w:ascii="DengXian" w:eastAsia="DengXian" w:hAnsi="DengXian"/>
          <w:color w:val="ED1C24"/>
          <w:spacing w:val="23"/>
          <w:sz w:val="28"/>
          <w:szCs w:val="28"/>
        </w:rPr>
        <w:t>本体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；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 xml:space="preserve">                           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（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“</w:t>
      </w:r>
      <w:r>
        <w:rPr>
          <w:rFonts w:ascii="DengXian" w:eastAsia="DengXian" w:hAnsi="DengXian"/>
          <w:color w:val="A3238E"/>
          <w:spacing w:val="23"/>
          <w:sz w:val="28"/>
          <w:szCs w:val="28"/>
        </w:rPr>
        <w:t>无相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”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）</w:t>
      </w:r>
    </w:p>
    <w:p w14:paraId="4C586E0B" w14:textId="77777777" w:rsidR="00B02666" w:rsidRDefault="00D62BBD">
      <w:pPr>
        <w:pStyle w:val="a7"/>
        <w:spacing w:beforeAutospacing="0" w:afterAutospacing="0" w:line="420" w:lineRule="atLeast"/>
        <w:ind w:firstLine="480"/>
        <w:jc w:val="both"/>
        <w:rPr>
          <w:rFonts w:ascii="DengXian" w:eastAsia="DengXian" w:hAnsi="DengXian"/>
          <w:sz w:val="28"/>
          <w:szCs w:val="28"/>
        </w:rPr>
      </w:pPr>
      <w:r>
        <w:rPr>
          <w:rFonts w:ascii="DengXian" w:eastAsia="DengXian" w:hAnsi="DengXian"/>
          <w:color w:val="415779"/>
          <w:spacing w:val="23"/>
          <w:sz w:val="28"/>
          <w:szCs w:val="28"/>
        </w:rPr>
        <w:t>“</w:t>
      </w:r>
      <w:r>
        <w:rPr>
          <w:rFonts w:ascii="DengXian" w:eastAsia="DengXian" w:hAnsi="DengXian"/>
          <w:color w:val="ED1C24"/>
          <w:spacing w:val="23"/>
          <w:sz w:val="28"/>
          <w:szCs w:val="28"/>
        </w:rPr>
        <w:t>本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”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，就是</w:t>
      </w:r>
      <w:r>
        <w:rPr>
          <w:rFonts w:ascii="DengXian" w:eastAsia="DengXian" w:hAnsi="DengXian"/>
          <w:color w:val="ED1C24"/>
          <w:spacing w:val="23"/>
          <w:sz w:val="28"/>
          <w:szCs w:val="28"/>
        </w:rPr>
        <w:t>基本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，主要是</w:t>
      </w:r>
      <w:r>
        <w:rPr>
          <w:rFonts w:ascii="DengXian" w:eastAsia="DengXian" w:hAnsi="DengXian"/>
          <w:color w:val="ED1C24"/>
          <w:spacing w:val="23"/>
          <w:sz w:val="28"/>
          <w:szCs w:val="28"/>
        </w:rPr>
        <w:t>因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方面的法。（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“</w:t>
      </w:r>
      <w:r>
        <w:rPr>
          <w:rFonts w:ascii="DengXian" w:eastAsia="DengXian" w:hAnsi="DengXian"/>
          <w:color w:val="A3238E"/>
          <w:spacing w:val="23"/>
          <w:sz w:val="28"/>
          <w:szCs w:val="28"/>
        </w:rPr>
        <w:t>无住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”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）</w:t>
      </w:r>
    </w:p>
    <w:p w14:paraId="77828C3C" w14:textId="77777777" w:rsidR="00B02666" w:rsidRDefault="00D62BBD">
      <w:pPr>
        <w:pStyle w:val="a7"/>
        <w:spacing w:beforeAutospacing="0" w:afterAutospacing="0" w:line="420" w:lineRule="atLeast"/>
        <w:ind w:firstLine="480"/>
        <w:jc w:val="both"/>
        <w:rPr>
          <w:rFonts w:ascii="DengXian" w:eastAsia="DengXian" w:hAnsi="DengXian"/>
          <w:sz w:val="28"/>
          <w:szCs w:val="28"/>
        </w:rPr>
      </w:pPr>
      <w:r>
        <w:rPr>
          <w:rFonts w:ascii="DengXian" w:eastAsia="DengXian" w:hAnsi="DengXian"/>
          <w:color w:val="415779"/>
          <w:spacing w:val="23"/>
          <w:sz w:val="28"/>
          <w:szCs w:val="28"/>
        </w:rPr>
        <w:t>可以这样子理解，但是也不是一定要这样子理解。（</w:t>
      </w:r>
      <w:r>
        <w:rPr>
          <w:rFonts w:ascii="DengXian" w:eastAsia="DengXian" w:hAnsi="DengXian"/>
          <w:color w:val="A3238E"/>
          <w:spacing w:val="23"/>
          <w:sz w:val="28"/>
          <w:szCs w:val="28"/>
        </w:rPr>
        <w:t>上师的理解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）。</w:t>
      </w:r>
    </w:p>
    <w:p w14:paraId="664ADDBE" w14:textId="77777777" w:rsidR="00B02666" w:rsidRDefault="00D62BBD">
      <w:pPr>
        <w:pStyle w:val="a7"/>
        <w:spacing w:beforeAutospacing="0" w:afterAutospacing="0" w:line="420" w:lineRule="atLeast"/>
        <w:ind w:firstLine="480"/>
        <w:jc w:val="both"/>
        <w:rPr>
          <w:rFonts w:ascii="DengXian" w:eastAsia="DengXian" w:hAnsi="DengXian"/>
          <w:sz w:val="28"/>
          <w:szCs w:val="28"/>
        </w:rPr>
      </w:pPr>
      <w:r>
        <w:rPr>
          <w:rFonts w:ascii="DengXian" w:eastAsia="DengXian" w:hAnsi="DengXian"/>
          <w:color w:val="415779"/>
          <w:spacing w:val="23"/>
          <w:sz w:val="28"/>
          <w:szCs w:val="28"/>
        </w:rPr>
        <w:t>这三个方面，无论是惠能的顿门也好，或者是神秀的渐门也好，都是它们的见解，它们最终都要到达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“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无念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”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、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“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无相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”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、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“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无住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”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的同一境界。</w:t>
      </w:r>
    </w:p>
    <w:p w14:paraId="6129BD47" w14:textId="77777777" w:rsidR="00B02666" w:rsidRDefault="00B02666">
      <w:pPr>
        <w:pStyle w:val="a7"/>
        <w:spacing w:beforeAutospacing="0" w:afterAutospacing="0" w:line="420" w:lineRule="atLeast"/>
        <w:ind w:firstLine="480"/>
        <w:jc w:val="both"/>
        <w:rPr>
          <w:color w:val="415779"/>
          <w:spacing w:val="23"/>
        </w:rPr>
      </w:pPr>
    </w:p>
    <w:p w14:paraId="194F4548" w14:textId="77777777" w:rsidR="00B02666" w:rsidRDefault="00D62BBD">
      <w:pPr>
        <w:pStyle w:val="a7"/>
        <w:spacing w:beforeAutospacing="0" w:afterAutospacing="0" w:line="420" w:lineRule="atLeast"/>
        <w:ind w:firstLine="480"/>
        <w:jc w:val="both"/>
        <w:rPr>
          <w:rFonts w:ascii="DengXian" w:eastAsia="DengXian" w:hAnsi="DengXian"/>
          <w:sz w:val="28"/>
          <w:szCs w:val="28"/>
        </w:rPr>
      </w:pPr>
      <w:r>
        <w:rPr>
          <w:rFonts w:ascii="DengXian" w:eastAsia="DengXian" w:hAnsi="DengXian"/>
          <w:color w:val="415779"/>
          <w:spacing w:val="23"/>
          <w:sz w:val="28"/>
          <w:szCs w:val="28"/>
        </w:rPr>
        <w:t>在佛经里面、般若经当中，经常有因、体、果的教法。比如一朵花。</w:t>
      </w:r>
    </w:p>
    <w:p w14:paraId="112191A2" w14:textId="77777777" w:rsidR="00B02666" w:rsidRDefault="00D62BBD">
      <w:pPr>
        <w:pStyle w:val="a7"/>
        <w:spacing w:beforeAutospacing="0" w:afterAutospacing="0" w:line="420" w:lineRule="atLeast"/>
        <w:ind w:firstLine="480"/>
        <w:jc w:val="both"/>
        <w:rPr>
          <w:rFonts w:ascii="DengXian" w:eastAsia="DengXian" w:hAnsi="DengXian"/>
          <w:sz w:val="28"/>
          <w:szCs w:val="28"/>
        </w:rPr>
      </w:pPr>
      <w:r>
        <w:rPr>
          <w:rFonts w:ascii="DengXian" w:eastAsia="DengXian" w:hAnsi="DengXian"/>
          <w:color w:val="415779"/>
          <w:spacing w:val="23"/>
          <w:sz w:val="28"/>
          <w:szCs w:val="28"/>
        </w:rPr>
        <w:t>“</w:t>
      </w:r>
      <w:r>
        <w:rPr>
          <w:rFonts w:ascii="DengXian" w:eastAsia="DengXian" w:hAnsi="DengXian"/>
          <w:color w:val="ED1C24"/>
          <w:spacing w:val="23"/>
          <w:sz w:val="28"/>
          <w:szCs w:val="28"/>
        </w:rPr>
        <w:t>因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”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，种子，这是花的因；（</w:t>
      </w:r>
      <w:r>
        <w:rPr>
          <w:rFonts w:ascii="DengXian" w:eastAsia="DengXian" w:hAnsi="DengXian"/>
          <w:color w:val="A3238E"/>
          <w:spacing w:val="23"/>
          <w:sz w:val="28"/>
          <w:szCs w:val="28"/>
        </w:rPr>
        <w:t>相当于</w:t>
      </w:r>
      <w:r>
        <w:rPr>
          <w:rFonts w:ascii="DengXian" w:eastAsia="DengXian" w:hAnsi="DengXian"/>
          <w:color w:val="A3238E"/>
          <w:spacing w:val="23"/>
          <w:sz w:val="28"/>
          <w:szCs w:val="28"/>
        </w:rPr>
        <w:t>“</w:t>
      </w:r>
      <w:r>
        <w:rPr>
          <w:rFonts w:ascii="DengXian" w:eastAsia="DengXian" w:hAnsi="DengXian"/>
          <w:color w:val="A3238E"/>
          <w:spacing w:val="23"/>
          <w:sz w:val="28"/>
          <w:szCs w:val="28"/>
        </w:rPr>
        <w:t>本</w:t>
      </w:r>
      <w:r>
        <w:rPr>
          <w:rFonts w:ascii="DengXian" w:eastAsia="DengXian" w:hAnsi="DengXian"/>
          <w:color w:val="A3238E"/>
          <w:spacing w:val="23"/>
          <w:sz w:val="28"/>
          <w:szCs w:val="28"/>
        </w:rPr>
        <w:t>”</w:t>
      </w:r>
      <w:r>
        <w:rPr>
          <w:rFonts w:ascii="DengXian" w:eastAsia="DengXian" w:hAnsi="DengXian"/>
          <w:color w:val="A3238E"/>
          <w:spacing w:val="23"/>
          <w:sz w:val="28"/>
          <w:szCs w:val="28"/>
        </w:rPr>
        <w:t>，</w:t>
      </w:r>
      <w:r>
        <w:rPr>
          <w:rFonts w:ascii="DengXian" w:eastAsia="DengXian" w:hAnsi="DengXian"/>
          <w:color w:val="A3238E"/>
          <w:spacing w:val="23"/>
          <w:sz w:val="28"/>
          <w:szCs w:val="28"/>
        </w:rPr>
        <w:t>“</w:t>
      </w:r>
      <w:r>
        <w:rPr>
          <w:rFonts w:ascii="DengXian" w:eastAsia="DengXian" w:hAnsi="DengXian"/>
          <w:color w:val="A3238E"/>
          <w:spacing w:val="23"/>
          <w:sz w:val="28"/>
          <w:szCs w:val="28"/>
        </w:rPr>
        <w:t>无住</w:t>
      </w:r>
      <w:r>
        <w:rPr>
          <w:rFonts w:ascii="DengXian" w:eastAsia="DengXian" w:hAnsi="DengXian"/>
          <w:color w:val="A3238E"/>
          <w:spacing w:val="23"/>
          <w:sz w:val="28"/>
          <w:szCs w:val="28"/>
        </w:rPr>
        <w:t>”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）</w:t>
      </w:r>
    </w:p>
    <w:p w14:paraId="4FDCA95A" w14:textId="77777777" w:rsidR="00B02666" w:rsidRDefault="00D62BBD">
      <w:pPr>
        <w:pStyle w:val="a7"/>
        <w:spacing w:beforeAutospacing="0" w:afterAutospacing="0" w:line="420" w:lineRule="atLeast"/>
        <w:ind w:firstLine="480"/>
        <w:jc w:val="both"/>
        <w:rPr>
          <w:rFonts w:ascii="DengXian" w:eastAsia="DengXian" w:hAnsi="DengXian"/>
          <w:sz w:val="28"/>
          <w:szCs w:val="28"/>
        </w:rPr>
      </w:pPr>
      <w:r>
        <w:rPr>
          <w:rFonts w:ascii="DengXian" w:eastAsia="DengXian" w:hAnsi="DengXian"/>
          <w:color w:val="415779"/>
          <w:spacing w:val="23"/>
          <w:sz w:val="28"/>
          <w:szCs w:val="28"/>
        </w:rPr>
        <w:t>“</w:t>
      </w:r>
      <w:r>
        <w:rPr>
          <w:rFonts w:ascii="DengXian" w:eastAsia="DengXian" w:hAnsi="DengXian"/>
          <w:color w:val="ED1C24"/>
          <w:spacing w:val="23"/>
          <w:sz w:val="28"/>
          <w:szCs w:val="28"/>
        </w:rPr>
        <w:t>体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”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，花，这是花的体；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 xml:space="preserve">           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（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 xml:space="preserve"> </w:t>
      </w:r>
      <w:r>
        <w:rPr>
          <w:rFonts w:ascii="DengXian" w:eastAsia="DengXian" w:hAnsi="DengXian"/>
          <w:color w:val="A3238E"/>
          <w:spacing w:val="23"/>
          <w:sz w:val="28"/>
          <w:szCs w:val="28"/>
        </w:rPr>
        <w:t>“</w:t>
      </w:r>
      <w:r>
        <w:rPr>
          <w:rFonts w:ascii="DengXian" w:eastAsia="DengXian" w:hAnsi="DengXian"/>
          <w:color w:val="A3238E"/>
          <w:spacing w:val="23"/>
          <w:sz w:val="28"/>
          <w:szCs w:val="28"/>
        </w:rPr>
        <w:t>体</w:t>
      </w:r>
      <w:r>
        <w:rPr>
          <w:rFonts w:ascii="DengXian" w:eastAsia="DengXian" w:hAnsi="DengXian"/>
          <w:color w:val="A3238E"/>
          <w:spacing w:val="23"/>
          <w:sz w:val="28"/>
          <w:szCs w:val="28"/>
        </w:rPr>
        <w:t>”</w:t>
      </w:r>
      <w:r>
        <w:rPr>
          <w:rFonts w:ascii="DengXian" w:eastAsia="DengXian" w:hAnsi="DengXian"/>
          <w:color w:val="A3238E"/>
          <w:spacing w:val="23"/>
          <w:sz w:val="28"/>
          <w:szCs w:val="28"/>
        </w:rPr>
        <w:t>，</w:t>
      </w:r>
      <w:r>
        <w:rPr>
          <w:rFonts w:ascii="DengXian" w:eastAsia="DengXian" w:hAnsi="DengXian"/>
          <w:color w:val="A3238E"/>
          <w:spacing w:val="23"/>
          <w:sz w:val="28"/>
          <w:szCs w:val="28"/>
        </w:rPr>
        <w:t>“</w:t>
      </w:r>
      <w:r>
        <w:rPr>
          <w:rFonts w:ascii="DengXian" w:eastAsia="DengXian" w:hAnsi="DengXian"/>
          <w:color w:val="A3238E"/>
          <w:spacing w:val="23"/>
          <w:sz w:val="28"/>
          <w:szCs w:val="28"/>
        </w:rPr>
        <w:t>无相</w:t>
      </w:r>
      <w:r>
        <w:rPr>
          <w:rFonts w:ascii="DengXian" w:eastAsia="DengXian" w:hAnsi="DengXian"/>
          <w:color w:val="A3238E"/>
          <w:spacing w:val="23"/>
          <w:sz w:val="28"/>
          <w:szCs w:val="28"/>
        </w:rPr>
        <w:t>”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）</w:t>
      </w:r>
    </w:p>
    <w:p w14:paraId="5F59AFB2" w14:textId="77777777" w:rsidR="00B02666" w:rsidRDefault="00D62BBD">
      <w:pPr>
        <w:pStyle w:val="a7"/>
        <w:spacing w:beforeAutospacing="0" w:afterAutospacing="0" w:line="420" w:lineRule="atLeast"/>
        <w:ind w:firstLine="480"/>
        <w:jc w:val="both"/>
        <w:rPr>
          <w:rFonts w:ascii="DengXian" w:eastAsia="DengXian" w:hAnsi="DengXian"/>
          <w:sz w:val="28"/>
          <w:szCs w:val="28"/>
        </w:rPr>
      </w:pPr>
      <w:r>
        <w:rPr>
          <w:rFonts w:ascii="DengXian" w:eastAsia="DengXian" w:hAnsi="DengXian"/>
          <w:color w:val="415779"/>
          <w:spacing w:val="23"/>
          <w:sz w:val="28"/>
          <w:szCs w:val="28"/>
        </w:rPr>
        <w:t>“</w:t>
      </w:r>
      <w:r>
        <w:rPr>
          <w:rFonts w:ascii="DengXian" w:eastAsia="DengXian" w:hAnsi="DengXian"/>
          <w:color w:val="ED1C24"/>
          <w:spacing w:val="23"/>
          <w:sz w:val="28"/>
          <w:szCs w:val="28"/>
        </w:rPr>
        <w:t>果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”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，果实，这是花的果。（</w:t>
      </w:r>
      <w:r>
        <w:rPr>
          <w:rFonts w:ascii="DengXian" w:eastAsia="DengXian" w:hAnsi="DengXian"/>
          <w:color w:val="A3238E"/>
          <w:spacing w:val="23"/>
          <w:sz w:val="28"/>
          <w:szCs w:val="28"/>
        </w:rPr>
        <w:t>相当于</w:t>
      </w:r>
      <w:r>
        <w:rPr>
          <w:rFonts w:ascii="DengXian" w:eastAsia="DengXian" w:hAnsi="DengXian"/>
          <w:color w:val="A3238E"/>
          <w:spacing w:val="23"/>
          <w:sz w:val="28"/>
          <w:szCs w:val="28"/>
        </w:rPr>
        <w:t>“</w:t>
      </w:r>
      <w:r>
        <w:rPr>
          <w:rFonts w:ascii="DengXian" w:eastAsia="DengXian" w:hAnsi="DengXian"/>
          <w:color w:val="A3238E"/>
          <w:spacing w:val="23"/>
          <w:sz w:val="28"/>
          <w:szCs w:val="28"/>
        </w:rPr>
        <w:t>宗</w:t>
      </w:r>
      <w:r>
        <w:rPr>
          <w:rFonts w:ascii="DengXian" w:eastAsia="DengXian" w:hAnsi="DengXian"/>
          <w:color w:val="A3238E"/>
          <w:spacing w:val="23"/>
          <w:sz w:val="28"/>
          <w:szCs w:val="28"/>
        </w:rPr>
        <w:t>”</w:t>
      </w:r>
      <w:r>
        <w:rPr>
          <w:rFonts w:ascii="DengXian" w:eastAsia="DengXian" w:hAnsi="DengXian"/>
          <w:color w:val="A3238E"/>
          <w:spacing w:val="23"/>
          <w:sz w:val="28"/>
          <w:szCs w:val="28"/>
        </w:rPr>
        <w:t>，</w:t>
      </w:r>
      <w:r>
        <w:rPr>
          <w:rFonts w:ascii="DengXian" w:eastAsia="DengXian" w:hAnsi="DengXian"/>
          <w:color w:val="A3238E"/>
          <w:spacing w:val="23"/>
          <w:sz w:val="28"/>
          <w:szCs w:val="28"/>
        </w:rPr>
        <w:t>”</w:t>
      </w:r>
      <w:r>
        <w:rPr>
          <w:rFonts w:ascii="DengXian" w:eastAsia="DengXian" w:hAnsi="DengXian"/>
          <w:color w:val="A3238E"/>
          <w:spacing w:val="23"/>
          <w:sz w:val="28"/>
          <w:szCs w:val="28"/>
        </w:rPr>
        <w:t>无念</w:t>
      </w:r>
      <w:r>
        <w:rPr>
          <w:rFonts w:ascii="DengXian" w:eastAsia="DengXian" w:hAnsi="DengXian"/>
          <w:color w:val="A3238E"/>
          <w:spacing w:val="23"/>
          <w:sz w:val="28"/>
          <w:szCs w:val="28"/>
        </w:rPr>
        <w:t>“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）</w:t>
      </w:r>
    </w:p>
    <w:p w14:paraId="0EB61CE1" w14:textId="77777777" w:rsidR="00B02666" w:rsidRDefault="00D62BBD">
      <w:pPr>
        <w:pStyle w:val="a7"/>
        <w:spacing w:beforeAutospacing="0" w:afterAutospacing="0" w:line="420" w:lineRule="atLeast"/>
        <w:ind w:firstLine="480"/>
        <w:jc w:val="both"/>
        <w:rPr>
          <w:rFonts w:ascii="DengXian" w:eastAsia="DengXian" w:hAnsi="DengXian"/>
          <w:sz w:val="28"/>
          <w:szCs w:val="28"/>
        </w:rPr>
      </w:pPr>
      <w:r>
        <w:rPr>
          <w:rFonts w:ascii="DengXian" w:eastAsia="DengXian" w:hAnsi="DengXian"/>
          <w:color w:val="415779"/>
          <w:spacing w:val="23"/>
          <w:sz w:val="28"/>
          <w:szCs w:val="28"/>
        </w:rPr>
        <w:t>这三个方面，包含了所有的跟花相关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的法，一个是它的因，一个是它自己，一个是它的果。从因、体、果三个不同的角度去理解，应该是可以的。这不是唯一的解释方法，是不同解释方法中的一种。</w:t>
      </w:r>
    </w:p>
    <w:p w14:paraId="7B7E95B6" w14:textId="77777777" w:rsidR="00B02666" w:rsidRDefault="00B02666">
      <w:pPr>
        <w:pStyle w:val="a7"/>
        <w:spacing w:beforeAutospacing="0" w:afterAutospacing="0" w:line="420" w:lineRule="atLeast"/>
        <w:ind w:firstLine="480"/>
        <w:jc w:val="both"/>
        <w:rPr>
          <w:color w:val="415779"/>
          <w:spacing w:val="23"/>
        </w:rPr>
      </w:pPr>
    </w:p>
    <w:p w14:paraId="42426D3D" w14:textId="77777777" w:rsidR="00B02666" w:rsidRDefault="00D62BBD">
      <w:pPr>
        <w:pStyle w:val="a7"/>
        <w:spacing w:beforeAutospacing="0" w:afterAutospacing="0" w:line="420" w:lineRule="atLeast"/>
        <w:jc w:val="center"/>
        <w:rPr>
          <w:rFonts w:ascii="DengXian" w:eastAsia="DengXian" w:hAnsi="DengXian"/>
          <w:color w:val="ED1C24"/>
          <w:sz w:val="28"/>
          <w:szCs w:val="28"/>
        </w:rPr>
      </w:pPr>
      <w:r>
        <w:rPr>
          <w:rFonts w:ascii="DengXian" w:eastAsia="DengXian" w:hAnsi="DengXian"/>
          <w:color w:val="ED1C24"/>
          <w:spacing w:val="23"/>
          <w:sz w:val="28"/>
          <w:szCs w:val="28"/>
        </w:rPr>
        <w:t>无相</w:t>
      </w:r>
    </w:p>
    <w:p w14:paraId="09659C66" w14:textId="77777777" w:rsidR="00B02666" w:rsidRDefault="00B02666">
      <w:pPr>
        <w:pStyle w:val="a7"/>
        <w:spacing w:beforeAutospacing="0" w:afterAutospacing="0" w:line="420" w:lineRule="atLeast"/>
        <w:jc w:val="both"/>
        <w:rPr>
          <w:color w:val="415779"/>
          <w:spacing w:val="23"/>
        </w:rPr>
      </w:pPr>
    </w:p>
    <w:p w14:paraId="1A2DA35D" w14:textId="77777777" w:rsidR="00B02666" w:rsidRDefault="00D62BBD">
      <w:pPr>
        <w:pStyle w:val="a7"/>
        <w:spacing w:beforeAutospacing="0" w:afterAutospacing="0" w:line="420" w:lineRule="atLeast"/>
        <w:jc w:val="both"/>
        <w:rPr>
          <w:rFonts w:ascii="DengXian" w:eastAsia="DengXian" w:hAnsi="DengXian"/>
          <w:sz w:val="28"/>
          <w:szCs w:val="28"/>
        </w:rPr>
      </w:pPr>
      <w:r>
        <w:rPr>
          <w:rFonts w:ascii="DengXian" w:eastAsia="DengXian" w:hAnsi="DengXian"/>
          <w:color w:val="415779"/>
          <w:spacing w:val="23"/>
          <w:sz w:val="28"/>
          <w:szCs w:val="28"/>
        </w:rPr>
        <w:t>“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何名为无相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”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：什么叫作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“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无相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”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呢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?</w:t>
      </w:r>
    </w:p>
    <w:p w14:paraId="63E0E400" w14:textId="77777777" w:rsidR="00B02666" w:rsidRDefault="00B02666">
      <w:pPr>
        <w:pStyle w:val="a7"/>
        <w:spacing w:beforeAutospacing="0" w:afterAutospacing="0" w:line="420" w:lineRule="atLeast"/>
        <w:jc w:val="both"/>
        <w:rPr>
          <w:color w:val="415779"/>
          <w:spacing w:val="23"/>
        </w:rPr>
      </w:pPr>
    </w:p>
    <w:p w14:paraId="4597BD33" w14:textId="77777777" w:rsidR="00B02666" w:rsidRDefault="00D62BBD">
      <w:pPr>
        <w:pStyle w:val="a7"/>
        <w:spacing w:beforeAutospacing="0" w:afterAutospacing="0" w:line="420" w:lineRule="atLeast"/>
        <w:jc w:val="both"/>
        <w:rPr>
          <w:rFonts w:ascii="DengXian" w:eastAsia="DengXian" w:hAnsi="DengXian"/>
          <w:sz w:val="28"/>
          <w:szCs w:val="28"/>
        </w:rPr>
      </w:pPr>
      <w:r>
        <w:rPr>
          <w:rFonts w:ascii="DengXian" w:eastAsia="DengXian" w:hAnsi="DengXian"/>
          <w:color w:val="415779"/>
          <w:spacing w:val="23"/>
          <w:sz w:val="28"/>
          <w:szCs w:val="28"/>
        </w:rPr>
        <w:t>“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相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”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：意识所想到的</w:t>
      </w:r>
      <w:r>
        <w:rPr>
          <w:rFonts w:ascii="DengXian" w:eastAsia="DengXian" w:hAnsi="DengXian"/>
          <w:color w:val="ED1C24"/>
          <w:spacing w:val="23"/>
          <w:sz w:val="28"/>
          <w:szCs w:val="28"/>
        </w:rPr>
        <w:t>抽象的东西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，感官所感觉到的</w:t>
      </w:r>
      <w:r>
        <w:rPr>
          <w:rFonts w:ascii="DengXian" w:eastAsia="DengXian" w:hAnsi="DengXian"/>
          <w:color w:val="ED1C24"/>
          <w:spacing w:val="23"/>
          <w:sz w:val="28"/>
          <w:szCs w:val="28"/>
        </w:rPr>
        <w:t>具相的东西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。</w:t>
      </w:r>
    </w:p>
    <w:p w14:paraId="69422843" w14:textId="77777777" w:rsidR="00B02666" w:rsidRDefault="00B02666">
      <w:pPr>
        <w:pStyle w:val="a7"/>
        <w:spacing w:beforeAutospacing="0" w:afterAutospacing="0" w:line="420" w:lineRule="atLeast"/>
        <w:ind w:firstLine="480"/>
        <w:jc w:val="both"/>
        <w:rPr>
          <w:color w:val="415779"/>
          <w:spacing w:val="23"/>
        </w:rPr>
      </w:pPr>
    </w:p>
    <w:p w14:paraId="2A0F9145" w14:textId="77777777" w:rsidR="00B02666" w:rsidRDefault="00D62BBD">
      <w:pPr>
        <w:pStyle w:val="a7"/>
        <w:spacing w:beforeAutospacing="0" w:afterAutospacing="0" w:line="420" w:lineRule="atLeast"/>
        <w:jc w:val="both"/>
        <w:rPr>
          <w:rFonts w:ascii="DengXian" w:eastAsia="DengXian" w:hAnsi="DengXian"/>
          <w:sz w:val="28"/>
          <w:szCs w:val="28"/>
        </w:rPr>
      </w:pPr>
      <w:r>
        <w:rPr>
          <w:rFonts w:ascii="DengXian" w:eastAsia="DengXian" w:hAnsi="DengXian"/>
          <w:color w:val="415779"/>
          <w:spacing w:val="23"/>
          <w:sz w:val="28"/>
          <w:szCs w:val="28"/>
        </w:rPr>
        <w:t>“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于相而离相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”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：所有的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“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相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”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都在，只是对这些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“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相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”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，没有任何的执著了，完全通达了一切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“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相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”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皆是如幻如梦的般若空性。不是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“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于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”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无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“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相而离相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”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，而是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“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于相而离相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”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，这叫作真正的证悟。实际上这是</w:t>
      </w:r>
      <w:r>
        <w:rPr>
          <w:rFonts w:ascii="DengXian" w:eastAsia="DengXian" w:hAnsi="DengXian"/>
          <w:color w:val="ED1C24"/>
          <w:spacing w:val="23"/>
          <w:sz w:val="28"/>
          <w:szCs w:val="28"/>
        </w:rPr>
        <w:t>大圆满的六根自解脱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。</w:t>
      </w:r>
    </w:p>
    <w:p w14:paraId="3244D25E" w14:textId="77777777" w:rsidR="00B02666" w:rsidRDefault="00B02666">
      <w:pPr>
        <w:pStyle w:val="a7"/>
        <w:spacing w:beforeAutospacing="0" w:afterAutospacing="0" w:line="420" w:lineRule="atLeast"/>
        <w:jc w:val="both"/>
        <w:rPr>
          <w:rStyle w:val="a3"/>
          <w:rFonts w:ascii="DengXian" w:eastAsia="DengXian" w:hAnsi="DengXian"/>
          <w:color w:val="415779"/>
          <w:spacing w:val="23"/>
          <w:sz w:val="28"/>
          <w:szCs w:val="28"/>
        </w:rPr>
      </w:pPr>
    </w:p>
    <w:p w14:paraId="154732DF" w14:textId="77777777" w:rsidR="00B02666" w:rsidRDefault="00D62BBD">
      <w:pPr>
        <w:pStyle w:val="a7"/>
        <w:spacing w:beforeAutospacing="0" w:afterAutospacing="0" w:line="420" w:lineRule="atLeast"/>
        <w:jc w:val="center"/>
        <w:rPr>
          <w:rFonts w:ascii="DengXian" w:eastAsia="DengXian" w:hAnsi="DengXian"/>
          <w:color w:val="ED1C24"/>
          <w:sz w:val="28"/>
          <w:szCs w:val="28"/>
        </w:rPr>
      </w:pPr>
      <w:r>
        <w:rPr>
          <w:rFonts w:ascii="DengXian" w:eastAsia="DengXian" w:hAnsi="DengXian"/>
          <w:color w:val="ED1C24"/>
          <w:spacing w:val="23"/>
          <w:sz w:val="28"/>
          <w:szCs w:val="28"/>
        </w:rPr>
        <w:t>无念</w:t>
      </w:r>
    </w:p>
    <w:p w14:paraId="67775CDE" w14:textId="77777777" w:rsidR="00B02666" w:rsidRDefault="00B02666">
      <w:pPr>
        <w:pStyle w:val="a7"/>
        <w:spacing w:beforeAutospacing="0" w:afterAutospacing="0" w:line="420" w:lineRule="atLeast"/>
        <w:jc w:val="both"/>
        <w:rPr>
          <w:color w:val="415779"/>
          <w:spacing w:val="23"/>
        </w:rPr>
      </w:pPr>
    </w:p>
    <w:p w14:paraId="693291E7" w14:textId="77777777" w:rsidR="00B02666" w:rsidRDefault="00D62BBD">
      <w:pPr>
        <w:pStyle w:val="a7"/>
        <w:spacing w:beforeAutospacing="0" w:afterAutospacing="0" w:line="420" w:lineRule="atLeast"/>
        <w:jc w:val="both"/>
        <w:rPr>
          <w:rFonts w:ascii="DengXian" w:eastAsia="DengXian" w:hAnsi="DengXian"/>
          <w:sz w:val="28"/>
          <w:szCs w:val="28"/>
        </w:rPr>
      </w:pPr>
      <w:r>
        <w:rPr>
          <w:rFonts w:ascii="DengXian" w:eastAsia="DengXian" w:hAnsi="DengXian"/>
          <w:color w:val="415779"/>
          <w:spacing w:val="23"/>
          <w:sz w:val="28"/>
          <w:szCs w:val="28"/>
        </w:rPr>
        <w:t>“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无念者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”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：无念是什么呢？无念不是所有的念头全部停止了，任何念头都没有了，这叫作</w:t>
      </w:r>
      <w:r>
        <w:rPr>
          <w:rFonts w:ascii="DengXian" w:eastAsia="DengXian" w:hAnsi="DengXian"/>
          <w:color w:val="ED1C24"/>
          <w:spacing w:val="23"/>
          <w:sz w:val="28"/>
          <w:szCs w:val="28"/>
        </w:rPr>
        <w:t>边见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、</w:t>
      </w:r>
      <w:r>
        <w:rPr>
          <w:rFonts w:ascii="DengXian" w:eastAsia="DengXian" w:hAnsi="DengXian"/>
          <w:color w:val="ED1C24"/>
          <w:spacing w:val="23"/>
          <w:sz w:val="28"/>
          <w:szCs w:val="28"/>
        </w:rPr>
        <w:t>断见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。</w:t>
      </w:r>
    </w:p>
    <w:p w14:paraId="54144247" w14:textId="77777777" w:rsidR="00B02666" w:rsidRDefault="00B02666">
      <w:pPr>
        <w:pStyle w:val="a7"/>
        <w:spacing w:beforeAutospacing="0" w:afterAutospacing="0" w:line="420" w:lineRule="atLeast"/>
        <w:ind w:firstLine="480"/>
        <w:jc w:val="both"/>
        <w:rPr>
          <w:color w:val="415779"/>
          <w:spacing w:val="23"/>
        </w:rPr>
      </w:pPr>
    </w:p>
    <w:p w14:paraId="283F8532" w14:textId="77777777" w:rsidR="00B02666" w:rsidRDefault="00D62BBD">
      <w:pPr>
        <w:pStyle w:val="a7"/>
        <w:spacing w:beforeAutospacing="0" w:afterAutospacing="0" w:line="420" w:lineRule="atLeast"/>
        <w:jc w:val="both"/>
        <w:rPr>
          <w:rFonts w:ascii="DengXian" w:eastAsia="DengXian" w:hAnsi="DengXian"/>
          <w:sz w:val="28"/>
          <w:szCs w:val="28"/>
        </w:rPr>
      </w:pPr>
      <w:r>
        <w:rPr>
          <w:rFonts w:ascii="DengXian" w:eastAsia="DengXian" w:hAnsi="DengXian"/>
          <w:color w:val="415779"/>
          <w:spacing w:val="23"/>
          <w:sz w:val="28"/>
          <w:szCs w:val="28"/>
        </w:rPr>
        <w:t>“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于念而不念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”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：就是心里每一个念头诞生时，能够看到念头的本质。知道没有一个真实的念头，它们全部都是如幻如梦的。</w:t>
      </w:r>
      <w:r>
        <w:rPr>
          <w:rFonts w:ascii="DengXian" w:eastAsia="DengXian" w:hAnsi="DengXian"/>
          <w:color w:val="ED1C24"/>
          <w:spacing w:val="23"/>
          <w:sz w:val="28"/>
          <w:szCs w:val="28"/>
        </w:rPr>
        <w:t>念头的本质就是佛性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，念头的本质</w:t>
      </w:r>
      <w:r>
        <w:rPr>
          <w:rFonts w:ascii="DengXian" w:eastAsia="DengXian" w:hAnsi="DengXian"/>
          <w:color w:val="ED1C24"/>
          <w:spacing w:val="23"/>
          <w:sz w:val="28"/>
          <w:szCs w:val="28"/>
        </w:rPr>
        <w:t>就是</w:t>
      </w:r>
      <w:r>
        <w:rPr>
          <w:rFonts w:ascii="DengXian" w:eastAsia="DengXian" w:hAnsi="DengXian"/>
          <w:color w:val="ED1C24"/>
          <w:spacing w:val="23"/>
          <w:sz w:val="28"/>
          <w:szCs w:val="28"/>
        </w:rPr>
        <w:t>“</w:t>
      </w:r>
      <w:r>
        <w:rPr>
          <w:rFonts w:ascii="DengXian" w:eastAsia="DengXian" w:hAnsi="DengXian"/>
          <w:color w:val="ED1C24"/>
          <w:spacing w:val="23"/>
          <w:sz w:val="28"/>
          <w:szCs w:val="28"/>
        </w:rPr>
        <w:t>无念</w:t>
      </w:r>
      <w:r>
        <w:rPr>
          <w:rFonts w:ascii="DengXian" w:eastAsia="DengXian" w:hAnsi="DengXian"/>
          <w:color w:val="ED1C24"/>
          <w:spacing w:val="23"/>
          <w:sz w:val="28"/>
          <w:szCs w:val="28"/>
        </w:rPr>
        <w:t>”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。这叫作证悟。</w:t>
      </w:r>
    </w:p>
    <w:p w14:paraId="27E59C1E" w14:textId="77777777" w:rsidR="00B02666" w:rsidRDefault="00B02666">
      <w:pPr>
        <w:pStyle w:val="a7"/>
        <w:spacing w:beforeAutospacing="0" w:afterAutospacing="0" w:line="420" w:lineRule="atLeast"/>
        <w:ind w:firstLine="480"/>
        <w:jc w:val="both"/>
        <w:rPr>
          <w:color w:val="415779"/>
          <w:spacing w:val="23"/>
        </w:rPr>
      </w:pPr>
    </w:p>
    <w:p w14:paraId="2EA2F348" w14:textId="77777777" w:rsidR="00B02666" w:rsidRDefault="00D62BBD">
      <w:pPr>
        <w:pStyle w:val="a7"/>
        <w:spacing w:beforeAutospacing="0" w:afterAutospacing="0" w:line="420" w:lineRule="atLeast"/>
        <w:ind w:firstLine="480"/>
        <w:jc w:val="both"/>
        <w:rPr>
          <w:rFonts w:ascii="DengXian" w:eastAsia="DengXian" w:hAnsi="DengXian"/>
          <w:sz w:val="28"/>
          <w:szCs w:val="28"/>
        </w:rPr>
      </w:pPr>
      <w:r>
        <w:rPr>
          <w:rFonts w:ascii="DengXian" w:eastAsia="DengXian" w:hAnsi="DengXian"/>
          <w:color w:val="415779"/>
          <w:spacing w:val="23"/>
          <w:sz w:val="28"/>
          <w:szCs w:val="28"/>
        </w:rPr>
        <w:t>没有证悟的时候，我们修四禅八定的禅定，希望自己不要有那么多的杂念，让心平静一点。这时候，我们在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“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有念头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”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和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“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没有念头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”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中间作一个取舍，希望自己没有念头，希望找到一个平静的感觉，这是没有证悟时的禅修状态。但是证悟了以后，就不需要刻意地去追求平静，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“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有念头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”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和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“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没有念头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”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都是一样了。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“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有念头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”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没有什么过失，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“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没有念头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”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也不会更好，这时候</w:t>
      </w:r>
      <w:r>
        <w:rPr>
          <w:rFonts w:ascii="DengXian" w:eastAsia="DengXian" w:hAnsi="DengXian"/>
          <w:color w:val="ED1C24"/>
          <w:spacing w:val="23"/>
          <w:sz w:val="28"/>
          <w:szCs w:val="28"/>
        </w:rPr>
        <w:t>“</w:t>
      </w:r>
      <w:r>
        <w:rPr>
          <w:rFonts w:ascii="DengXian" w:eastAsia="DengXian" w:hAnsi="DengXian"/>
          <w:color w:val="ED1C24"/>
          <w:spacing w:val="23"/>
          <w:sz w:val="28"/>
          <w:szCs w:val="28"/>
        </w:rPr>
        <w:t>有念头</w:t>
      </w:r>
      <w:r>
        <w:rPr>
          <w:rFonts w:ascii="DengXian" w:eastAsia="DengXian" w:hAnsi="DengXian"/>
          <w:color w:val="ED1C24"/>
          <w:spacing w:val="23"/>
          <w:sz w:val="28"/>
          <w:szCs w:val="28"/>
        </w:rPr>
        <w:t>”</w:t>
      </w:r>
      <w:r>
        <w:rPr>
          <w:rFonts w:ascii="DengXian" w:eastAsia="DengXian" w:hAnsi="DengXian"/>
          <w:color w:val="ED1C24"/>
          <w:spacing w:val="23"/>
          <w:sz w:val="28"/>
          <w:szCs w:val="28"/>
        </w:rPr>
        <w:t>和</w:t>
      </w:r>
      <w:r>
        <w:rPr>
          <w:rFonts w:ascii="DengXian" w:eastAsia="DengXian" w:hAnsi="DengXian"/>
          <w:color w:val="ED1C24"/>
          <w:spacing w:val="23"/>
          <w:sz w:val="28"/>
          <w:szCs w:val="28"/>
        </w:rPr>
        <w:t>“</w:t>
      </w:r>
      <w:r>
        <w:rPr>
          <w:rFonts w:ascii="DengXian" w:eastAsia="DengXian" w:hAnsi="DengXian"/>
          <w:color w:val="ED1C24"/>
          <w:spacing w:val="23"/>
          <w:sz w:val="28"/>
          <w:szCs w:val="28"/>
        </w:rPr>
        <w:t>没有念头</w:t>
      </w:r>
      <w:r>
        <w:rPr>
          <w:rFonts w:ascii="DengXian" w:eastAsia="DengXian" w:hAnsi="DengXian"/>
          <w:color w:val="ED1C24"/>
          <w:spacing w:val="23"/>
          <w:sz w:val="28"/>
          <w:szCs w:val="28"/>
        </w:rPr>
        <w:t>”</w:t>
      </w:r>
      <w:r>
        <w:rPr>
          <w:rFonts w:ascii="DengXian" w:eastAsia="DengXian" w:hAnsi="DengXian"/>
          <w:color w:val="ED1C24"/>
          <w:spacing w:val="23"/>
          <w:sz w:val="28"/>
          <w:szCs w:val="28"/>
        </w:rPr>
        <w:t>都是平等的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了。</w:t>
      </w:r>
    </w:p>
    <w:p w14:paraId="3C5BD677" w14:textId="77777777" w:rsidR="00B02666" w:rsidRDefault="00B02666">
      <w:pPr>
        <w:pStyle w:val="a7"/>
        <w:spacing w:beforeAutospacing="0" w:afterAutospacing="0" w:line="420" w:lineRule="atLeast"/>
        <w:ind w:firstLine="480"/>
        <w:jc w:val="both"/>
        <w:rPr>
          <w:color w:val="415779"/>
          <w:spacing w:val="23"/>
          <w:sz w:val="21"/>
          <w:szCs w:val="21"/>
        </w:rPr>
      </w:pPr>
    </w:p>
    <w:p w14:paraId="2A3F6DBF" w14:textId="77777777" w:rsidR="00B02666" w:rsidRDefault="00D62BBD">
      <w:pPr>
        <w:pStyle w:val="a7"/>
        <w:spacing w:beforeAutospacing="0" w:afterAutospacing="0" w:line="420" w:lineRule="atLeast"/>
        <w:ind w:firstLine="480"/>
        <w:jc w:val="both"/>
        <w:rPr>
          <w:rFonts w:ascii="DengXian" w:eastAsia="DengXian" w:hAnsi="DengXian"/>
          <w:sz w:val="28"/>
          <w:szCs w:val="28"/>
        </w:rPr>
      </w:pPr>
      <w:r>
        <w:rPr>
          <w:rFonts w:ascii="DengXian" w:eastAsia="DengXian" w:hAnsi="DengXian"/>
          <w:color w:val="415779"/>
          <w:spacing w:val="23"/>
          <w:sz w:val="28"/>
          <w:szCs w:val="28"/>
        </w:rPr>
        <w:t>我们的心证悟了万事万物都是如幻如梦的，没有任何可以执著的东西。有执著，就停滞不前；没有执著，就通达无碍，这叫作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“</w:t>
      </w:r>
      <w:r>
        <w:rPr>
          <w:rFonts w:ascii="DengXian" w:eastAsia="DengXian" w:hAnsi="DengXian"/>
          <w:color w:val="ED1C24"/>
          <w:spacing w:val="23"/>
          <w:sz w:val="28"/>
          <w:szCs w:val="28"/>
        </w:rPr>
        <w:t>通流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”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。</w:t>
      </w:r>
    </w:p>
    <w:p w14:paraId="5E61FC0C" w14:textId="77777777" w:rsidR="00B02666" w:rsidRDefault="00B02666">
      <w:pPr>
        <w:pStyle w:val="a7"/>
        <w:spacing w:beforeAutospacing="0" w:afterAutospacing="0" w:line="420" w:lineRule="atLeast"/>
        <w:ind w:firstLine="480"/>
        <w:jc w:val="both"/>
        <w:rPr>
          <w:color w:val="415779"/>
          <w:spacing w:val="23"/>
        </w:rPr>
      </w:pPr>
    </w:p>
    <w:p w14:paraId="700F3305" w14:textId="77777777" w:rsidR="00B02666" w:rsidRDefault="00D62BBD">
      <w:pPr>
        <w:pStyle w:val="a7"/>
        <w:spacing w:beforeAutospacing="0" w:afterAutospacing="0" w:line="420" w:lineRule="atLeast"/>
        <w:ind w:firstLine="480"/>
        <w:jc w:val="center"/>
        <w:rPr>
          <w:rFonts w:ascii="DengXian" w:eastAsia="DengXian" w:hAnsi="DengXian"/>
          <w:color w:val="ED1C24"/>
          <w:sz w:val="28"/>
          <w:szCs w:val="28"/>
        </w:rPr>
      </w:pPr>
      <w:r>
        <w:rPr>
          <w:rFonts w:ascii="DengXian" w:eastAsia="DengXian" w:hAnsi="DengXian"/>
          <w:color w:val="ED1C24"/>
          <w:spacing w:val="23"/>
          <w:sz w:val="28"/>
          <w:szCs w:val="28"/>
        </w:rPr>
        <w:t>无住</w:t>
      </w:r>
    </w:p>
    <w:p w14:paraId="12253EC8" w14:textId="77777777" w:rsidR="00B02666" w:rsidRDefault="00B02666">
      <w:pPr>
        <w:pStyle w:val="a7"/>
        <w:spacing w:beforeAutospacing="0" w:afterAutospacing="0" w:line="420" w:lineRule="atLeast"/>
        <w:ind w:firstLine="480"/>
        <w:jc w:val="both"/>
        <w:rPr>
          <w:rStyle w:val="a3"/>
          <w:rFonts w:ascii="DengXian" w:eastAsia="DengXian" w:hAnsi="DengXian"/>
          <w:color w:val="415779"/>
          <w:spacing w:val="23"/>
          <w:sz w:val="28"/>
          <w:szCs w:val="28"/>
        </w:rPr>
      </w:pPr>
    </w:p>
    <w:p w14:paraId="39E62ACA" w14:textId="77777777" w:rsidR="00B02666" w:rsidRDefault="00D62BBD">
      <w:pPr>
        <w:pStyle w:val="a7"/>
        <w:spacing w:beforeAutospacing="0" w:afterAutospacing="0" w:line="420" w:lineRule="atLeast"/>
        <w:jc w:val="both"/>
        <w:rPr>
          <w:rFonts w:ascii="DengXian" w:eastAsia="DengXian" w:hAnsi="DengXian"/>
          <w:sz w:val="28"/>
          <w:szCs w:val="28"/>
        </w:rPr>
      </w:pPr>
      <w:r>
        <w:rPr>
          <w:rFonts w:ascii="DengXian" w:eastAsia="DengXian" w:hAnsi="DengXian"/>
          <w:color w:val="415779"/>
          <w:spacing w:val="23"/>
          <w:sz w:val="28"/>
          <w:szCs w:val="28"/>
        </w:rPr>
        <w:t>“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无住者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”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，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“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无住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”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是什么呢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?</w:t>
      </w:r>
    </w:p>
    <w:p w14:paraId="4E0460B2" w14:textId="77777777" w:rsidR="00B02666" w:rsidRDefault="00B02666">
      <w:pPr>
        <w:pStyle w:val="a7"/>
        <w:spacing w:beforeAutospacing="0" w:afterAutospacing="0" w:line="420" w:lineRule="atLeast"/>
        <w:jc w:val="both"/>
        <w:rPr>
          <w:color w:val="415779"/>
          <w:spacing w:val="23"/>
        </w:rPr>
      </w:pPr>
    </w:p>
    <w:p w14:paraId="18FE7A49" w14:textId="77777777" w:rsidR="00B02666" w:rsidRDefault="00D62BBD">
      <w:pPr>
        <w:pStyle w:val="a7"/>
        <w:spacing w:beforeAutospacing="0" w:afterAutospacing="0" w:line="420" w:lineRule="atLeast"/>
        <w:jc w:val="both"/>
        <w:rPr>
          <w:rFonts w:ascii="DengXian" w:eastAsia="DengXian" w:hAnsi="DengXian"/>
          <w:sz w:val="28"/>
          <w:szCs w:val="28"/>
        </w:rPr>
      </w:pPr>
      <w:r>
        <w:rPr>
          <w:rFonts w:ascii="DengXian" w:eastAsia="DengXian" w:hAnsi="DengXian"/>
          <w:color w:val="415779"/>
          <w:spacing w:val="23"/>
          <w:sz w:val="28"/>
          <w:szCs w:val="28"/>
        </w:rPr>
        <w:t>“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为人本性念念不住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”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：心的本性本来就是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“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无住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”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的，本来就是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“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不住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”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任何的法，因为心的本性是佛性，佛性不会执著任何东西。每一个念头都是心的本性，是不执著任何东西的。</w:t>
      </w:r>
    </w:p>
    <w:p w14:paraId="75A61264" w14:textId="77777777" w:rsidR="00B02666" w:rsidRDefault="00B02666">
      <w:pPr>
        <w:pStyle w:val="a7"/>
        <w:spacing w:beforeAutospacing="0" w:afterAutospacing="0" w:line="420" w:lineRule="atLeast"/>
        <w:jc w:val="both"/>
        <w:rPr>
          <w:rStyle w:val="a3"/>
          <w:rFonts w:ascii="DengXian" w:eastAsia="DengXian" w:hAnsi="DengXian"/>
          <w:color w:val="415779"/>
          <w:spacing w:val="23"/>
          <w:sz w:val="28"/>
          <w:szCs w:val="28"/>
        </w:rPr>
      </w:pPr>
    </w:p>
    <w:p w14:paraId="7F1C784A" w14:textId="77777777" w:rsidR="00B02666" w:rsidRDefault="00D62BBD">
      <w:pPr>
        <w:pStyle w:val="a7"/>
        <w:spacing w:beforeAutospacing="0" w:afterAutospacing="0" w:line="420" w:lineRule="atLeast"/>
        <w:jc w:val="both"/>
        <w:rPr>
          <w:rFonts w:ascii="DengXian" w:eastAsia="DengXian" w:hAnsi="DengXian"/>
          <w:sz w:val="28"/>
          <w:szCs w:val="28"/>
        </w:rPr>
      </w:pPr>
      <w:r>
        <w:rPr>
          <w:rFonts w:ascii="DengXian" w:eastAsia="DengXian" w:hAnsi="DengXian"/>
          <w:color w:val="415779"/>
          <w:spacing w:val="23"/>
          <w:sz w:val="28"/>
          <w:szCs w:val="28"/>
        </w:rPr>
        <w:t>“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前念今念后念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”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：之前的念头，当下的念头，未来的念头。</w:t>
      </w:r>
    </w:p>
    <w:p w14:paraId="023FB9BB" w14:textId="77777777" w:rsidR="00B02666" w:rsidRDefault="00B02666">
      <w:pPr>
        <w:pStyle w:val="a7"/>
        <w:spacing w:beforeAutospacing="0" w:afterAutospacing="0" w:line="420" w:lineRule="atLeast"/>
        <w:jc w:val="both"/>
        <w:rPr>
          <w:color w:val="415779"/>
          <w:spacing w:val="23"/>
        </w:rPr>
      </w:pPr>
    </w:p>
    <w:p w14:paraId="61C4DE5F" w14:textId="77777777" w:rsidR="00B02666" w:rsidRDefault="00D62BBD">
      <w:pPr>
        <w:pStyle w:val="a7"/>
        <w:spacing w:beforeAutospacing="0" w:afterAutospacing="0" w:line="420" w:lineRule="atLeast"/>
        <w:jc w:val="both"/>
        <w:rPr>
          <w:rFonts w:ascii="DengXian" w:eastAsia="DengXian" w:hAnsi="DengXian"/>
          <w:sz w:val="28"/>
          <w:szCs w:val="28"/>
        </w:rPr>
      </w:pPr>
      <w:r>
        <w:rPr>
          <w:rFonts w:ascii="DengXian" w:eastAsia="DengXian" w:hAnsi="DengXian"/>
          <w:color w:val="415779"/>
          <w:spacing w:val="23"/>
          <w:sz w:val="28"/>
          <w:szCs w:val="28"/>
        </w:rPr>
        <w:t>“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念念相续，无有断绝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”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：当念头出来的时候，对任何一个念头都</w:t>
      </w:r>
      <w:r>
        <w:rPr>
          <w:rFonts w:ascii="DengXian" w:eastAsia="DengXian" w:hAnsi="DengXian"/>
          <w:color w:val="ED1C24"/>
          <w:spacing w:val="23"/>
          <w:sz w:val="28"/>
          <w:szCs w:val="28"/>
        </w:rPr>
        <w:t>产生执著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，都没有通达念头无我、空性的本质，这就叫作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“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无有断绝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”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。</w:t>
      </w:r>
    </w:p>
    <w:p w14:paraId="5893DF7E" w14:textId="77777777" w:rsidR="00B02666" w:rsidRDefault="00B02666">
      <w:pPr>
        <w:pStyle w:val="a7"/>
        <w:spacing w:beforeAutospacing="0" w:afterAutospacing="0" w:line="420" w:lineRule="atLeast"/>
        <w:jc w:val="both"/>
        <w:rPr>
          <w:color w:val="415779"/>
          <w:spacing w:val="23"/>
        </w:rPr>
      </w:pPr>
    </w:p>
    <w:p w14:paraId="3BF1D4B8" w14:textId="77777777" w:rsidR="00B02666" w:rsidRDefault="00D62BBD">
      <w:pPr>
        <w:pStyle w:val="a7"/>
        <w:spacing w:beforeAutospacing="0" w:afterAutospacing="0" w:line="420" w:lineRule="atLeast"/>
        <w:jc w:val="both"/>
        <w:rPr>
          <w:rFonts w:ascii="DengXian" w:eastAsia="DengXian" w:hAnsi="DengXian"/>
          <w:sz w:val="28"/>
          <w:szCs w:val="28"/>
        </w:rPr>
      </w:pPr>
      <w:r>
        <w:rPr>
          <w:rFonts w:ascii="DengXian" w:eastAsia="DengXian" w:hAnsi="DengXian"/>
          <w:color w:val="415779"/>
          <w:spacing w:val="23"/>
          <w:sz w:val="28"/>
          <w:szCs w:val="28"/>
        </w:rPr>
        <w:t>“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若一念断绝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”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：这里的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“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断绝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”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不是停止的意思。是</w:t>
      </w:r>
      <w:r>
        <w:rPr>
          <w:rFonts w:ascii="DengXian" w:eastAsia="DengXian" w:hAnsi="DengXian"/>
          <w:color w:val="ED1C24"/>
          <w:spacing w:val="23"/>
          <w:sz w:val="28"/>
          <w:szCs w:val="28"/>
        </w:rPr>
        <w:t>“</w:t>
      </w:r>
      <w:r>
        <w:rPr>
          <w:rFonts w:ascii="DengXian" w:eastAsia="DengXian" w:hAnsi="DengXian"/>
          <w:color w:val="ED1C24"/>
          <w:spacing w:val="23"/>
          <w:sz w:val="28"/>
          <w:szCs w:val="28"/>
        </w:rPr>
        <w:t>断绝</w:t>
      </w:r>
      <w:r>
        <w:rPr>
          <w:rFonts w:ascii="DengXian" w:eastAsia="DengXian" w:hAnsi="DengXian"/>
          <w:color w:val="ED1C24"/>
          <w:spacing w:val="23"/>
          <w:sz w:val="28"/>
          <w:szCs w:val="28"/>
        </w:rPr>
        <w:t>”</w:t>
      </w:r>
      <w:r>
        <w:rPr>
          <w:rFonts w:ascii="DengXian" w:eastAsia="DengXian" w:hAnsi="DengXian"/>
          <w:color w:val="ED1C24"/>
          <w:spacing w:val="23"/>
          <w:sz w:val="28"/>
          <w:szCs w:val="28"/>
        </w:rPr>
        <w:t>了念头的真实性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，念头仍然会出现，但是能够看到每一个念头都是如幻如梦的、都是虚幻的。</w:t>
      </w:r>
    </w:p>
    <w:p w14:paraId="477A588E" w14:textId="77777777" w:rsidR="00B02666" w:rsidRDefault="00B02666">
      <w:pPr>
        <w:pStyle w:val="a7"/>
        <w:spacing w:beforeAutospacing="0" w:afterAutospacing="0" w:line="420" w:lineRule="atLeast"/>
        <w:ind w:firstLine="480"/>
        <w:jc w:val="both"/>
        <w:rPr>
          <w:color w:val="415779"/>
          <w:spacing w:val="23"/>
        </w:rPr>
      </w:pPr>
    </w:p>
    <w:p w14:paraId="3BA424E4" w14:textId="77777777" w:rsidR="00B02666" w:rsidRDefault="00D62BBD">
      <w:pPr>
        <w:pStyle w:val="a7"/>
        <w:spacing w:beforeAutospacing="0" w:afterAutospacing="0" w:line="420" w:lineRule="atLeast"/>
        <w:jc w:val="both"/>
      </w:pPr>
      <w:r>
        <w:rPr>
          <w:rFonts w:ascii="DengXian" w:eastAsia="DengXian" w:hAnsi="DengXian"/>
          <w:color w:val="415779"/>
          <w:spacing w:val="23"/>
          <w:sz w:val="28"/>
          <w:szCs w:val="28"/>
        </w:rPr>
        <w:t>“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法身即是离色身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”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，在敦煌的</w:t>
      </w:r>
      <w:r>
        <w:rPr>
          <w:rFonts w:ascii="DengXian" w:eastAsia="DengXian" w:hAnsi="DengXian"/>
          <w:color w:val="CE181E"/>
          <w:spacing w:val="23"/>
          <w:sz w:val="28"/>
          <w:szCs w:val="28"/>
        </w:rPr>
        <w:t>原本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和敦煌的</w:t>
      </w:r>
      <w:r>
        <w:rPr>
          <w:rFonts w:ascii="DengXian" w:eastAsia="DengXian" w:hAnsi="DengXian"/>
          <w:color w:val="CE181E"/>
          <w:spacing w:val="23"/>
          <w:sz w:val="28"/>
          <w:szCs w:val="28"/>
        </w:rPr>
        <w:t>新版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里面，都是这么讲的。</w:t>
      </w:r>
    </w:p>
    <w:p w14:paraId="2328087C" w14:textId="77777777" w:rsidR="00B02666" w:rsidRDefault="00D62BBD">
      <w:pPr>
        <w:pStyle w:val="a7"/>
        <w:spacing w:beforeAutospacing="0" w:afterAutospacing="0" w:line="420" w:lineRule="atLeast"/>
        <w:ind w:firstLine="480"/>
        <w:jc w:val="both"/>
      </w:pPr>
      <w:r>
        <w:rPr>
          <w:rFonts w:ascii="DengXian" w:eastAsia="DengXian" w:hAnsi="DengXian"/>
          <w:color w:val="415779"/>
          <w:spacing w:val="23"/>
          <w:sz w:val="28"/>
          <w:szCs w:val="28"/>
        </w:rPr>
        <w:t xml:space="preserve"> </w:t>
      </w:r>
      <w:r>
        <w:rPr>
          <w:rFonts w:ascii="DengXian" w:eastAsia="DengXian" w:hAnsi="DengXian"/>
          <w:color w:val="CE181E"/>
          <w:spacing w:val="23"/>
          <w:sz w:val="28"/>
          <w:szCs w:val="28"/>
        </w:rPr>
        <w:t>李本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：</w:t>
      </w:r>
      <w:bookmarkStart w:id="1" w:name="__DdeLink__1219_1015534775"/>
      <w:bookmarkEnd w:id="1"/>
      <w:r>
        <w:rPr>
          <w:rFonts w:ascii="DengXian" w:eastAsia="DengXian" w:hAnsi="DengXian"/>
          <w:color w:val="415779"/>
          <w:spacing w:val="23"/>
          <w:sz w:val="28"/>
          <w:szCs w:val="28"/>
        </w:rPr>
        <w:t>若一念断绝，法身即离色身。</w:t>
      </w:r>
    </w:p>
    <w:p w14:paraId="51DA45BA" w14:textId="77777777" w:rsidR="00B02666" w:rsidRDefault="00D62BBD">
      <w:pPr>
        <w:pStyle w:val="a7"/>
        <w:spacing w:beforeAutospacing="0" w:afterAutospacing="0" w:line="420" w:lineRule="atLeast"/>
        <w:ind w:firstLine="480"/>
        <w:jc w:val="both"/>
        <w:rPr>
          <w:rFonts w:ascii="DengXian" w:eastAsia="DengXian" w:hAnsi="DengXian"/>
          <w:sz w:val="28"/>
          <w:szCs w:val="28"/>
        </w:rPr>
      </w:pPr>
      <w:r>
        <w:rPr>
          <w:rFonts w:ascii="DengXian" w:eastAsia="DengXian" w:hAnsi="DengXian"/>
          <w:color w:val="415779"/>
          <w:spacing w:val="23"/>
          <w:sz w:val="28"/>
          <w:szCs w:val="28"/>
        </w:rPr>
        <w:t xml:space="preserve"> </w:t>
      </w:r>
      <w:r>
        <w:rPr>
          <w:rFonts w:ascii="DengXian" w:eastAsia="DengXian" w:hAnsi="DengXian"/>
          <w:color w:val="CE181E"/>
          <w:spacing w:val="23"/>
          <w:sz w:val="28"/>
          <w:szCs w:val="28"/>
        </w:rPr>
        <w:t>斯本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：若一念断绝，法身即是离色身。</w:t>
      </w:r>
    </w:p>
    <w:p w14:paraId="3DB1D1C1" w14:textId="77777777" w:rsidR="00B02666" w:rsidRDefault="00B02666">
      <w:pPr>
        <w:pStyle w:val="a7"/>
        <w:spacing w:beforeAutospacing="0" w:afterAutospacing="0" w:line="420" w:lineRule="atLeast"/>
        <w:ind w:firstLine="480"/>
        <w:jc w:val="both"/>
        <w:rPr>
          <w:color w:val="415779"/>
          <w:spacing w:val="23"/>
        </w:rPr>
      </w:pPr>
    </w:p>
    <w:p w14:paraId="69C8A324" w14:textId="77777777" w:rsidR="00B02666" w:rsidRDefault="00D62BBD">
      <w:pPr>
        <w:pStyle w:val="a7"/>
        <w:spacing w:beforeAutospacing="0" w:afterAutospacing="0" w:line="420" w:lineRule="atLeast"/>
        <w:ind w:firstLine="480"/>
        <w:jc w:val="both"/>
      </w:pPr>
      <w:r>
        <w:rPr>
          <w:rFonts w:ascii="DengXian" w:eastAsia="DengXian" w:hAnsi="DengXian"/>
          <w:color w:val="415779"/>
          <w:spacing w:val="23"/>
          <w:sz w:val="28"/>
          <w:szCs w:val="28"/>
        </w:rPr>
        <w:t>前一句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“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若一念断绝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”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，与后一句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“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法身即是离色身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”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，前面讲的是念头，后面讲的是法身已经离开了色身。从表面上看起来，前后内容有一点不关联。可以这样子理解，当念头断绝的时候，就看到了念头的本性，实际上就是看到了心的本性和佛性，也就是看到了法身。</w:t>
      </w:r>
    </w:p>
    <w:p w14:paraId="51278799" w14:textId="77777777" w:rsidR="00B02666" w:rsidRDefault="00B02666">
      <w:pPr>
        <w:pStyle w:val="a7"/>
        <w:spacing w:beforeAutospacing="0" w:afterAutospacing="0" w:line="420" w:lineRule="atLeast"/>
        <w:ind w:firstLine="480"/>
        <w:jc w:val="both"/>
        <w:rPr>
          <w:rFonts w:ascii="DengXian" w:eastAsia="DengXian" w:hAnsi="DengXian"/>
          <w:color w:val="415779"/>
          <w:spacing w:val="23"/>
          <w:sz w:val="28"/>
          <w:szCs w:val="28"/>
        </w:rPr>
      </w:pPr>
    </w:p>
    <w:p w14:paraId="7489EB85" w14:textId="77777777" w:rsidR="00B02666" w:rsidRDefault="00D62BBD">
      <w:pPr>
        <w:pStyle w:val="a7"/>
        <w:spacing w:beforeAutospacing="0" w:afterAutospacing="0" w:line="420" w:lineRule="atLeast"/>
        <w:ind w:firstLine="480"/>
        <w:jc w:val="both"/>
      </w:pPr>
      <w:r>
        <w:rPr>
          <w:rFonts w:ascii="DengXian" w:eastAsia="DengXian" w:hAnsi="DengXian"/>
          <w:color w:val="415779"/>
          <w:spacing w:val="23"/>
          <w:sz w:val="28"/>
          <w:szCs w:val="28"/>
        </w:rPr>
        <w:t>这样子的理解跟密宗讲的一模一样。如阿底峡尊者说：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“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你去看念头，看到念头的时候，就看到佛的法身了。下一个念头出来，就看下一个念头，又可以看到法身、见到佛了。所以一天有成千上万个念头，你就可以看到成千上万个佛了。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”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阿底峡尊者说的这个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“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佛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”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，指的就是法身。</w:t>
      </w:r>
    </w:p>
    <w:p w14:paraId="6A1D3F94" w14:textId="77777777" w:rsidR="00B02666" w:rsidRDefault="00B02666">
      <w:pPr>
        <w:pStyle w:val="a7"/>
        <w:spacing w:beforeAutospacing="0" w:afterAutospacing="0" w:line="420" w:lineRule="atLeast"/>
        <w:ind w:firstLine="480"/>
        <w:jc w:val="both"/>
        <w:rPr>
          <w:rFonts w:ascii="DengXian" w:eastAsia="DengXian" w:hAnsi="DengXian"/>
          <w:color w:val="415779"/>
          <w:spacing w:val="23"/>
          <w:sz w:val="28"/>
          <w:szCs w:val="28"/>
        </w:rPr>
      </w:pPr>
    </w:p>
    <w:p w14:paraId="7F1D111D" w14:textId="77777777" w:rsidR="00B02666" w:rsidRDefault="00D62BBD">
      <w:pPr>
        <w:pStyle w:val="a7"/>
        <w:spacing w:beforeAutospacing="0" w:afterAutospacing="0" w:line="420" w:lineRule="atLeast"/>
        <w:ind w:firstLine="480"/>
        <w:jc w:val="both"/>
      </w:pPr>
      <w:r>
        <w:rPr>
          <w:rFonts w:ascii="DengXian" w:eastAsia="DengXian" w:hAnsi="DengXian"/>
          <w:color w:val="CE181E"/>
          <w:spacing w:val="23"/>
          <w:sz w:val="28"/>
          <w:szCs w:val="28"/>
        </w:rPr>
        <w:t>曹溪原本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里面，没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有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“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法身即是离色身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”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这句。</w:t>
      </w:r>
    </w:p>
    <w:p w14:paraId="19268B82" w14:textId="77777777" w:rsidR="00B02666" w:rsidRDefault="00D62BBD">
      <w:pPr>
        <w:pStyle w:val="a7"/>
        <w:spacing w:beforeAutospacing="0" w:afterAutospacing="0" w:line="420" w:lineRule="atLeast"/>
        <w:ind w:firstLine="480"/>
        <w:jc w:val="both"/>
      </w:pPr>
      <w:r>
        <w:rPr>
          <w:rFonts w:ascii="DengXian" w:eastAsia="DengXian" w:hAnsi="DengXian"/>
          <w:color w:val="CE181E"/>
          <w:spacing w:val="23"/>
          <w:sz w:val="28"/>
          <w:szCs w:val="28"/>
        </w:rPr>
        <w:t>宗宝本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，也没有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“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法身即是离色身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”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这句。</w:t>
      </w:r>
    </w:p>
    <w:p w14:paraId="76C2CB5F" w14:textId="77777777" w:rsidR="00B02666" w:rsidRDefault="00D62BBD">
      <w:pPr>
        <w:pStyle w:val="a7"/>
        <w:spacing w:beforeAutospacing="0" w:afterAutospacing="0" w:line="420" w:lineRule="atLeast"/>
        <w:ind w:firstLine="480"/>
        <w:jc w:val="both"/>
      </w:pPr>
      <w:r>
        <w:rPr>
          <w:rFonts w:ascii="DengXian" w:eastAsia="DengXian" w:hAnsi="DengXian"/>
          <w:color w:val="415779"/>
          <w:spacing w:val="23"/>
          <w:sz w:val="28"/>
          <w:szCs w:val="28"/>
        </w:rPr>
        <w:t>这两版本都没有这句话。</w:t>
      </w:r>
    </w:p>
    <w:p w14:paraId="2A00F0DA" w14:textId="77777777" w:rsidR="00B02666" w:rsidRDefault="00B02666">
      <w:pPr>
        <w:pStyle w:val="a7"/>
        <w:spacing w:beforeAutospacing="0" w:afterAutospacing="0" w:line="420" w:lineRule="atLeast"/>
        <w:ind w:firstLine="480"/>
        <w:jc w:val="both"/>
        <w:rPr>
          <w:rFonts w:ascii="DengXian" w:eastAsia="DengXian" w:hAnsi="DengXian"/>
          <w:color w:val="415779"/>
          <w:spacing w:val="23"/>
          <w:sz w:val="21"/>
          <w:szCs w:val="21"/>
        </w:rPr>
      </w:pPr>
    </w:p>
    <w:p w14:paraId="0124A00F" w14:textId="77777777" w:rsidR="00B02666" w:rsidRDefault="00D62BBD">
      <w:pPr>
        <w:pStyle w:val="a7"/>
        <w:spacing w:beforeAutospacing="0" w:afterAutospacing="0" w:line="420" w:lineRule="atLeast"/>
        <w:ind w:firstLine="480"/>
        <w:jc w:val="both"/>
      </w:pPr>
      <w:r>
        <w:rPr>
          <w:rFonts w:ascii="DengXian" w:eastAsia="DengXian" w:hAnsi="DengXian"/>
          <w:color w:val="CE181E"/>
          <w:spacing w:val="23"/>
          <w:sz w:val="28"/>
          <w:szCs w:val="28"/>
        </w:rPr>
        <w:t>其他版本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，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“</w:t>
      </w:r>
      <w:r>
        <w:rPr>
          <w:rFonts w:ascii="DengXian" w:eastAsia="DengXian" w:hAnsi="DengXian"/>
          <w:b/>
          <w:bCs/>
          <w:color w:val="0066B3"/>
          <w:spacing w:val="23"/>
          <w:sz w:val="28"/>
          <w:szCs w:val="28"/>
        </w:rPr>
        <w:t>无住者，人之本性，于世间善恶好丑，乃至冤之与亲，言语触刺欺争之时，并将为空，不思酬害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。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”</w:t>
      </w:r>
    </w:p>
    <w:p w14:paraId="751D1026" w14:textId="77777777" w:rsidR="00B02666" w:rsidRDefault="00D62BBD">
      <w:pPr>
        <w:pStyle w:val="a7"/>
        <w:spacing w:beforeAutospacing="0" w:afterAutospacing="0" w:line="420" w:lineRule="atLeast"/>
        <w:ind w:firstLine="480"/>
        <w:jc w:val="both"/>
      </w:pPr>
      <w:r>
        <w:rPr>
          <w:rFonts w:ascii="DengXian" w:eastAsia="DengXian" w:hAnsi="DengXian"/>
          <w:color w:val="415779"/>
          <w:spacing w:val="23"/>
          <w:sz w:val="28"/>
          <w:szCs w:val="28"/>
        </w:rPr>
        <w:t>“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言语触刺欺争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”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：在语言上触碰、讽刺、争论；</w:t>
      </w:r>
    </w:p>
    <w:p w14:paraId="7701848D" w14:textId="77777777" w:rsidR="00B02666" w:rsidRDefault="00D62BBD">
      <w:pPr>
        <w:pStyle w:val="a7"/>
        <w:spacing w:beforeAutospacing="0" w:afterAutospacing="0" w:line="420" w:lineRule="atLeast"/>
        <w:ind w:firstLine="480"/>
        <w:jc w:val="both"/>
      </w:pPr>
      <w:r>
        <w:rPr>
          <w:rFonts w:ascii="DengXian" w:eastAsia="DengXian" w:hAnsi="DengXian"/>
          <w:color w:val="415779"/>
          <w:spacing w:val="23"/>
          <w:sz w:val="28"/>
          <w:szCs w:val="28"/>
        </w:rPr>
        <w:t>“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并将为空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”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：都是空性。</w:t>
      </w:r>
    </w:p>
    <w:p w14:paraId="10471F9E" w14:textId="77777777" w:rsidR="00B02666" w:rsidRDefault="00D62BBD">
      <w:pPr>
        <w:pStyle w:val="a7"/>
        <w:spacing w:beforeAutospacing="0" w:afterAutospacing="0" w:line="420" w:lineRule="atLeast"/>
        <w:ind w:firstLine="480"/>
        <w:jc w:val="both"/>
      </w:pPr>
      <w:r>
        <w:rPr>
          <w:rFonts w:ascii="DengXian" w:eastAsia="DengXian" w:hAnsi="DengXian"/>
          <w:color w:val="415779"/>
          <w:spacing w:val="23"/>
          <w:sz w:val="28"/>
          <w:szCs w:val="28"/>
        </w:rPr>
        <w:t>通达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“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无念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”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 xml:space="preserve">了以后，对于世间的善、恶、好、坏，还有亲、冤，再有日常生活当中的人与人之间讽刺、挖苦、欺骗、争论，能够感觉到这些都是空性的、都像梦一般的、都是虚幻的。　</w:t>
      </w:r>
    </w:p>
    <w:p w14:paraId="1394B6C2" w14:textId="77777777" w:rsidR="00B02666" w:rsidRDefault="00B02666">
      <w:pPr>
        <w:pStyle w:val="a7"/>
        <w:spacing w:beforeAutospacing="0" w:afterAutospacing="0" w:line="420" w:lineRule="atLeast"/>
        <w:ind w:firstLine="480"/>
        <w:jc w:val="both"/>
        <w:rPr>
          <w:rFonts w:ascii="DengXian" w:eastAsia="DengXian" w:hAnsi="DengXian"/>
          <w:color w:val="415779"/>
          <w:spacing w:val="23"/>
          <w:sz w:val="21"/>
          <w:szCs w:val="21"/>
        </w:rPr>
      </w:pPr>
    </w:p>
    <w:p w14:paraId="4B33F975" w14:textId="77777777" w:rsidR="00B02666" w:rsidRDefault="00D62BBD">
      <w:pPr>
        <w:pStyle w:val="a7"/>
        <w:spacing w:beforeAutospacing="0" w:afterAutospacing="0" w:line="420" w:lineRule="atLeast"/>
        <w:ind w:firstLine="480"/>
        <w:jc w:val="both"/>
      </w:pPr>
      <w:r>
        <w:rPr>
          <w:rFonts w:ascii="DengXian" w:eastAsia="DengXian" w:hAnsi="DengXian"/>
          <w:color w:val="415779"/>
          <w:spacing w:val="23"/>
          <w:sz w:val="28"/>
          <w:szCs w:val="28"/>
        </w:rPr>
        <w:t>敦煌版里面的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“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法身即是离色身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”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是非常重要的，在其他版本里面都没有。其他版本里面的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“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于世间善恶好丑，乃至冤之与亲，言语触刺欺争之时，并将为空，不思酬害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”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，敦煌版里面没有，这句也是非常重要的。</w:t>
      </w:r>
    </w:p>
    <w:p w14:paraId="23F5D433" w14:textId="77777777" w:rsidR="00B02666" w:rsidRDefault="00B02666">
      <w:pPr>
        <w:pStyle w:val="a7"/>
        <w:spacing w:beforeAutospacing="0" w:afterAutospacing="0" w:line="420" w:lineRule="atLeast"/>
        <w:ind w:firstLine="480"/>
        <w:jc w:val="both"/>
        <w:rPr>
          <w:rFonts w:ascii="DengXian" w:eastAsia="DengXian" w:hAnsi="DengXian"/>
          <w:color w:val="415779"/>
          <w:spacing w:val="23"/>
          <w:sz w:val="28"/>
          <w:szCs w:val="28"/>
        </w:rPr>
      </w:pPr>
    </w:p>
    <w:p w14:paraId="28DA6213" w14:textId="77777777" w:rsidR="00B02666" w:rsidRDefault="00D62BBD">
      <w:pPr>
        <w:pStyle w:val="a7"/>
        <w:spacing w:beforeAutospacing="0" w:afterAutospacing="0" w:line="420" w:lineRule="atLeast"/>
        <w:jc w:val="both"/>
      </w:pPr>
      <w:r>
        <w:rPr>
          <w:rFonts w:ascii="DengXian" w:eastAsia="DengXian" w:hAnsi="DengXian"/>
          <w:color w:val="415779"/>
          <w:spacing w:val="23"/>
          <w:sz w:val="28"/>
          <w:szCs w:val="28"/>
        </w:rPr>
        <w:t>“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念念时中，于一切法上无住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”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：就是</w:t>
      </w:r>
      <w:r>
        <w:rPr>
          <w:rFonts w:ascii="DengXian" w:eastAsia="DengXian" w:hAnsi="DengXian"/>
          <w:color w:val="ED1C24"/>
          <w:spacing w:val="23"/>
          <w:sz w:val="28"/>
          <w:szCs w:val="28"/>
        </w:rPr>
        <w:t>对一切法不执著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。这是讲的是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“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无住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”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的状态，</w:t>
      </w:r>
      <w:r>
        <w:rPr>
          <w:rFonts w:ascii="DengXian" w:eastAsia="DengXian" w:hAnsi="DengXian"/>
          <w:color w:val="ED1C24"/>
          <w:spacing w:val="23"/>
          <w:sz w:val="28"/>
          <w:szCs w:val="28"/>
        </w:rPr>
        <w:t>“</w:t>
      </w:r>
      <w:r>
        <w:rPr>
          <w:rFonts w:ascii="DengXian" w:eastAsia="DengXian" w:hAnsi="DengXian"/>
          <w:color w:val="ED1C24"/>
          <w:spacing w:val="23"/>
          <w:sz w:val="28"/>
          <w:szCs w:val="28"/>
        </w:rPr>
        <w:t>无住</w:t>
      </w:r>
      <w:r>
        <w:rPr>
          <w:rFonts w:ascii="DengXian" w:eastAsia="DengXian" w:hAnsi="DengXian"/>
          <w:color w:val="ED1C24"/>
          <w:spacing w:val="23"/>
          <w:sz w:val="28"/>
          <w:szCs w:val="28"/>
        </w:rPr>
        <w:t>”</w:t>
      </w:r>
      <w:r>
        <w:rPr>
          <w:rFonts w:ascii="DengXian" w:eastAsia="DengXian" w:hAnsi="DengXian"/>
          <w:color w:val="ED1C24"/>
          <w:spacing w:val="23"/>
          <w:sz w:val="28"/>
          <w:szCs w:val="28"/>
        </w:rPr>
        <w:t>的意思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就是这样子。</w:t>
      </w:r>
    </w:p>
    <w:p w14:paraId="5CF1398F" w14:textId="77777777" w:rsidR="00B02666" w:rsidRDefault="00B02666">
      <w:pPr>
        <w:pStyle w:val="a7"/>
        <w:spacing w:beforeAutospacing="0" w:afterAutospacing="0" w:line="420" w:lineRule="atLeast"/>
        <w:ind w:firstLine="480"/>
        <w:jc w:val="both"/>
        <w:rPr>
          <w:rFonts w:ascii="DengXian" w:eastAsia="DengXian" w:hAnsi="DengXian"/>
          <w:color w:val="415779"/>
          <w:spacing w:val="23"/>
          <w:sz w:val="21"/>
          <w:szCs w:val="21"/>
        </w:rPr>
      </w:pPr>
    </w:p>
    <w:p w14:paraId="2D3A07CE" w14:textId="77777777" w:rsidR="00B02666" w:rsidRDefault="00D62BBD">
      <w:pPr>
        <w:pStyle w:val="a7"/>
        <w:spacing w:beforeAutospacing="0" w:afterAutospacing="0" w:line="420" w:lineRule="atLeast"/>
        <w:jc w:val="both"/>
      </w:pPr>
      <w:r>
        <w:rPr>
          <w:rFonts w:ascii="DengXian" w:eastAsia="DengXian" w:hAnsi="DengXian"/>
          <w:color w:val="415779"/>
          <w:spacing w:val="23"/>
          <w:sz w:val="28"/>
          <w:szCs w:val="28"/>
        </w:rPr>
        <w:t>“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一念若住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”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，把每一个念头都当作是真实的，也就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是我们现在没有证悟的状态。</w:t>
      </w:r>
    </w:p>
    <w:p w14:paraId="264A300C" w14:textId="77777777" w:rsidR="00B02666" w:rsidRDefault="00B02666">
      <w:pPr>
        <w:pStyle w:val="a7"/>
        <w:spacing w:beforeAutospacing="0" w:afterAutospacing="0" w:line="420" w:lineRule="atLeast"/>
        <w:jc w:val="both"/>
        <w:rPr>
          <w:rFonts w:ascii="DengXian" w:eastAsia="DengXian" w:hAnsi="DengXian"/>
          <w:color w:val="415779"/>
          <w:spacing w:val="23"/>
          <w:sz w:val="28"/>
          <w:szCs w:val="28"/>
        </w:rPr>
      </w:pPr>
    </w:p>
    <w:p w14:paraId="0721F768" w14:textId="77777777" w:rsidR="00B02666" w:rsidRDefault="00D62BBD">
      <w:pPr>
        <w:pStyle w:val="a7"/>
        <w:spacing w:beforeAutospacing="0" w:afterAutospacing="0" w:line="420" w:lineRule="atLeast"/>
        <w:jc w:val="both"/>
      </w:pPr>
      <w:r>
        <w:rPr>
          <w:rFonts w:ascii="DengXian" w:eastAsia="DengXian" w:hAnsi="DengXian"/>
          <w:color w:val="415779"/>
          <w:spacing w:val="23"/>
          <w:sz w:val="28"/>
          <w:szCs w:val="28"/>
        </w:rPr>
        <w:t>“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念念即住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”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：如果一个念头没有证悟的话，那么所有念头都没有证悟，把每一个念头都当作是真实的。</w:t>
      </w:r>
    </w:p>
    <w:p w14:paraId="3D1D095A" w14:textId="77777777" w:rsidR="00B02666" w:rsidRDefault="00B02666">
      <w:pPr>
        <w:pStyle w:val="a7"/>
        <w:spacing w:beforeAutospacing="0" w:afterAutospacing="0" w:line="420" w:lineRule="atLeast"/>
        <w:jc w:val="both"/>
        <w:rPr>
          <w:rFonts w:ascii="DengXian" w:eastAsia="DengXian" w:hAnsi="DengXian"/>
          <w:color w:val="415779"/>
          <w:spacing w:val="23"/>
          <w:sz w:val="28"/>
          <w:szCs w:val="28"/>
        </w:rPr>
      </w:pPr>
    </w:p>
    <w:p w14:paraId="1DFCA0DB" w14:textId="77777777" w:rsidR="00B02666" w:rsidRDefault="00D62BBD">
      <w:pPr>
        <w:pStyle w:val="a7"/>
        <w:spacing w:beforeAutospacing="0" w:afterAutospacing="0" w:line="420" w:lineRule="atLeast"/>
        <w:jc w:val="both"/>
      </w:pPr>
      <w:r>
        <w:rPr>
          <w:rFonts w:ascii="DengXian" w:eastAsia="DengXian" w:hAnsi="DengXian"/>
          <w:color w:val="415779"/>
          <w:spacing w:val="23"/>
          <w:sz w:val="28"/>
          <w:szCs w:val="28"/>
        </w:rPr>
        <w:t>“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名</w:t>
      </w:r>
      <w:r>
        <w:rPr>
          <w:rFonts w:ascii="DengXian" w:eastAsia="DengXian" w:hAnsi="DengXian"/>
          <w:color w:val="ED1C24"/>
          <w:spacing w:val="23"/>
          <w:sz w:val="28"/>
          <w:szCs w:val="28"/>
        </w:rPr>
        <w:t>系缚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”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：这个叫作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“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系缚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”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。就是因为执著，所以把自已紧紧地</w:t>
      </w:r>
      <w:r>
        <w:rPr>
          <w:rFonts w:ascii="DengXian" w:eastAsia="DengXian" w:hAnsi="DengXian"/>
          <w:color w:val="ED1C24"/>
          <w:spacing w:val="23"/>
          <w:sz w:val="28"/>
          <w:szCs w:val="28"/>
        </w:rPr>
        <w:t>束缚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在轮回当中，不让自已解脱。</w:t>
      </w:r>
    </w:p>
    <w:p w14:paraId="7FB3BF41" w14:textId="77777777" w:rsidR="00B02666" w:rsidRDefault="00B02666">
      <w:pPr>
        <w:pStyle w:val="a7"/>
        <w:spacing w:beforeAutospacing="0" w:afterAutospacing="0" w:line="420" w:lineRule="atLeast"/>
        <w:jc w:val="both"/>
        <w:rPr>
          <w:rFonts w:ascii="DengXian" w:eastAsia="DengXian" w:hAnsi="DengXian"/>
          <w:color w:val="415779"/>
          <w:spacing w:val="23"/>
          <w:sz w:val="28"/>
          <w:szCs w:val="28"/>
        </w:rPr>
      </w:pPr>
    </w:p>
    <w:p w14:paraId="2DBD2EAE" w14:textId="77777777" w:rsidR="00B02666" w:rsidRDefault="00D62BBD">
      <w:pPr>
        <w:pStyle w:val="a7"/>
        <w:spacing w:beforeAutospacing="0" w:afterAutospacing="0" w:line="420" w:lineRule="atLeast"/>
        <w:jc w:val="both"/>
      </w:pPr>
      <w:r>
        <w:rPr>
          <w:rFonts w:ascii="DengXian" w:eastAsia="DengXian" w:hAnsi="DengXian"/>
          <w:color w:val="415779"/>
          <w:spacing w:val="23"/>
          <w:sz w:val="28"/>
          <w:szCs w:val="28"/>
        </w:rPr>
        <w:t>“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于一切法上念念不住，即</w:t>
      </w:r>
      <w:r>
        <w:rPr>
          <w:rFonts w:ascii="DengXian" w:eastAsia="DengXian" w:hAnsi="DengXian"/>
          <w:color w:val="ED1C24"/>
          <w:spacing w:val="23"/>
          <w:sz w:val="28"/>
          <w:szCs w:val="28"/>
        </w:rPr>
        <w:t>无缚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也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”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，如果对每一个法都不执著，对万事万物都不执著的话，这就叫作</w:t>
      </w:r>
      <w:r>
        <w:rPr>
          <w:rFonts w:ascii="DengXian" w:eastAsia="DengXian" w:hAnsi="DengXian"/>
          <w:color w:val="ED1C24"/>
          <w:spacing w:val="23"/>
          <w:sz w:val="28"/>
          <w:szCs w:val="28"/>
        </w:rPr>
        <w:t>解脱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。</w:t>
      </w:r>
    </w:p>
    <w:p w14:paraId="4DB48BAC" w14:textId="77777777" w:rsidR="00B02666" w:rsidRDefault="00B02666">
      <w:pPr>
        <w:pStyle w:val="a7"/>
        <w:spacing w:beforeAutospacing="0" w:afterAutospacing="0" w:line="420" w:lineRule="atLeast"/>
        <w:ind w:firstLine="480"/>
        <w:jc w:val="both"/>
        <w:rPr>
          <w:rFonts w:ascii="DengXian" w:eastAsia="DengXian" w:hAnsi="DengXian"/>
          <w:color w:val="415779"/>
          <w:spacing w:val="23"/>
          <w:sz w:val="28"/>
          <w:szCs w:val="28"/>
        </w:rPr>
      </w:pPr>
    </w:p>
    <w:p w14:paraId="225F23BF" w14:textId="77777777" w:rsidR="00B02666" w:rsidRDefault="00D62BBD">
      <w:pPr>
        <w:pStyle w:val="a7"/>
        <w:spacing w:beforeAutospacing="0" w:afterAutospacing="0" w:line="420" w:lineRule="atLeast"/>
        <w:jc w:val="both"/>
      </w:pPr>
      <w:r>
        <w:rPr>
          <w:rFonts w:ascii="DengXian" w:eastAsia="DengXian" w:hAnsi="DengXian"/>
          <w:color w:val="415779"/>
          <w:spacing w:val="23"/>
          <w:sz w:val="28"/>
          <w:szCs w:val="28"/>
        </w:rPr>
        <w:t>“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是以无住为本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”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：这就是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“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以无住为本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”</w:t>
      </w:r>
      <w:r>
        <w:rPr>
          <w:rFonts w:ascii="DengXian" w:eastAsia="DengXian" w:hAnsi="DengXian"/>
          <w:color w:val="415779"/>
          <w:spacing w:val="23"/>
          <w:sz w:val="28"/>
          <w:szCs w:val="28"/>
        </w:rPr>
        <w:t>。</w:t>
      </w:r>
    </w:p>
    <w:p w14:paraId="36EB1D32" w14:textId="77777777" w:rsidR="00B02666" w:rsidRDefault="00B02666">
      <w:pPr>
        <w:pStyle w:val="a7"/>
        <w:spacing w:beforeAutospacing="0" w:afterAutospacing="0" w:line="420" w:lineRule="atLeast"/>
        <w:jc w:val="both"/>
        <w:rPr>
          <w:rFonts w:ascii="DengXian" w:eastAsia="DengXian" w:hAnsi="DengXian"/>
          <w:color w:val="415779"/>
          <w:spacing w:val="23"/>
          <w:sz w:val="28"/>
          <w:szCs w:val="28"/>
        </w:rPr>
      </w:pPr>
    </w:p>
    <w:p w14:paraId="74CBD397" w14:textId="77777777" w:rsidR="00B02666" w:rsidRDefault="00D62BBD">
      <w:pPr>
        <w:pStyle w:val="a7"/>
        <w:spacing w:beforeAutospacing="0" w:afterAutospacing="0" w:line="420" w:lineRule="atLeast"/>
        <w:ind w:firstLine="480"/>
        <w:jc w:val="both"/>
      </w:pPr>
      <w:r>
        <w:rPr>
          <w:rFonts w:ascii="DengXian" w:eastAsia="DengXian" w:hAnsi="DengXian"/>
          <w:color w:val="415779"/>
          <w:spacing w:val="23"/>
          <w:sz w:val="28"/>
          <w:szCs w:val="28"/>
        </w:rPr>
        <w:t>如果基础法修得好的话，那么靠《坛经》中的这些话，就足够让我们证悟了（直指人心）。大圆满也是这样。如果不能证悟，那么字词用得再多，越来越复杂，就像因明、中观一样，也是不能证悟的。证悟只有两个方法：每一个基础修法都修得特别地到位；对法和上师三宝有足够的信心。如果这两个条件很具足的话，那么简单的一两句话就能证悟了。历代的上师们，无论是汉传，还是藏传，都是这样子证悟的。</w:t>
      </w:r>
    </w:p>
    <w:p w14:paraId="4A812C2F" w14:textId="77777777" w:rsidR="00B02666" w:rsidRDefault="00B02666">
      <w:pPr>
        <w:pStyle w:val="a7"/>
        <w:spacing w:beforeAutospacing="0" w:afterAutospacing="0" w:line="420" w:lineRule="atLeast"/>
        <w:ind w:firstLine="480"/>
        <w:jc w:val="both"/>
        <w:rPr>
          <w:rFonts w:cs=".PingFang SC"/>
          <w:b/>
          <w:bCs/>
          <w:color w:val="366092"/>
          <w:spacing w:val="23"/>
        </w:rPr>
      </w:pPr>
    </w:p>
    <w:p w14:paraId="5888E94E" w14:textId="77777777" w:rsidR="00B02666" w:rsidRDefault="00D62BBD">
      <w:pPr>
        <w:widowControl/>
        <w:spacing w:line="360" w:lineRule="auto"/>
        <w:jc w:val="left"/>
      </w:pPr>
      <w:r>
        <w:rPr>
          <w:rFonts w:ascii="DengXian" w:eastAsia="DengXian" w:hAnsi="DengXian" w:cs=".PingFang SC"/>
          <w:b/>
          <w:bCs/>
          <w:color w:val="0066B3"/>
          <w:spacing w:val="23"/>
          <w:kern w:val="0"/>
          <w:sz w:val="28"/>
          <w:szCs w:val="28"/>
        </w:rPr>
        <w:t>5</w:t>
      </w:r>
      <w:r>
        <w:rPr>
          <w:rFonts w:ascii="DengXian" w:eastAsia="DengXian" w:hAnsi="DengXian" w:cs=".PingFang SC"/>
          <w:b/>
          <w:bCs/>
          <w:color w:val="0066B3"/>
          <w:spacing w:val="23"/>
          <w:kern w:val="0"/>
          <w:sz w:val="28"/>
          <w:szCs w:val="28"/>
        </w:rPr>
        <w:t>。善知识！外离一切相，是无相。但能离相，性体清净，是以无相为体。</w:t>
      </w:r>
    </w:p>
    <w:p w14:paraId="176B3433" w14:textId="77777777" w:rsidR="00B02666" w:rsidRDefault="00D62BBD">
      <w:pPr>
        <w:widowControl/>
        <w:spacing w:line="360" w:lineRule="auto"/>
        <w:jc w:val="left"/>
      </w:pPr>
      <w:r>
        <w:rPr>
          <w:rFonts w:ascii="DengXian" w:eastAsia="DengXian" w:hAnsi="DengXian" w:cs=".PingFang SC"/>
          <w:b/>
          <w:bCs/>
          <w:color w:val="A3238E"/>
          <w:spacing w:val="23"/>
          <w:kern w:val="0"/>
          <w:sz w:val="28"/>
          <w:szCs w:val="28"/>
        </w:rPr>
        <w:t>善知识！知道所有的相都是虚幻的，对相没有执着，就是无相。如果能够做不执着、性体清净，那就是以无相为体。</w:t>
      </w:r>
    </w:p>
    <w:p w14:paraId="06BE3A5C" w14:textId="77777777" w:rsidR="00B02666" w:rsidRDefault="00B02666">
      <w:pPr>
        <w:widowControl/>
        <w:spacing w:line="420" w:lineRule="atLeast"/>
        <w:rPr>
          <w:rFonts w:cs="宋体"/>
          <w:color w:val="415779"/>
          <w:spacing w:val="23"/>
          <w:kern w:val="0"/>
        </w:rPr>
      </w:pPr>
    </w:p>
    <w:p w14:paraId="4AD186E1" w14:textId="77777777" w:rsidR="00B02666" w:rsidRDefault="00D62BBD">
      <w:pPr>
        <w:widowControl/>
        <w:spacing w:line="420" w:lineRule="atLeast"/>
      </w:pP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相：只要感官存在，那么相一定会存在的，除非像人死或者是像昏迷的状态。</w:t>
      </w:r>
    </w:p>
    <w:p w14:paraId="63304D10" w14:textId="77777777" w:rsidR="00B02666" w:rsidRDefault="00B02666">
      <w:pPr>
        <w:widowControl/>
        <w:spacing w:line="420" w:lineRule="atLeast"/>
        <w:rPr>
          <w:rFonts w:cs="宋体"/>
          <w:color w:val="415779"/>
          <w:spacing w:val="23"/>
          <w:kern w:val="0"/>
        </w:rPr>
      </w:pPr>
    </w:p>
    <w:p w14:paraId="4F094B29" w14:textId="77777777" w:rsidR="00B02666" w:rsidRDefault="00D62BBD">
      <w:pPr>
        <w:widowControl/>
        <w:spacing w:line="420" w:lineRule="atLeast"/>
        <w:rPr>
          <w:rFonts w:ascii="DengXian" w:eastAsia="DengXian" w:hAnsi="DengXian"/>
          <w:sz w:val="28"/>
          <w:szCs w:val="28"/>
        </w:rPr>
      </w:pP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“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无相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”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：就是外离一切相。离相。</w:t>
      </w:r>
    </w:p>
    <w:p w14:paraId="32953066" w14:textId="77777777" w:rsidR="00B02666" w:rsidRDefault="00B02666">
      <w:pPr>
        <w:widowControl/>
        <w:spacing w:line="420" w:lineRule="atLeast"/>
        <w:rPr>
          <w:rFonts w:cs="宋体"/>
          <w:color w:val="415779"/>
          <w:spacing w:val="23"/>
          <w:kern w:val="0"/>
        </w:rPr>
      </w:pPr>
    </w:p>
    <w:p w14:paraId="206E7DFE" w14:textId="77777777" w:rsidR="00B02666" w:rsidRDefault="00D62BBD">
      <w:pPr>
        <w:widowControl/>
        <w:spacing w:line="420" w:lineRule="atLeast"/>
        <w:rPr>
          <w:rFonts w:ascii="DengXian" w:eastAsia="DengXian" w:hAnsi="DengXian"/>
          <w:sz w:val="28"/>
          <w:szCs w:val="28"/>
        </w:rPr>
      </w:pP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错误的离相：外面的所有相，一个都不存在了、全部远离了。于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“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无相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”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而离相。</w:t>
      </w:r>
    </w:p>
    <w:p w14:paraId="49E430F2" w14:textId="77777777" w:rsidR="00B02666" w:rsidRDefault="00B02666">
      <w:pPr>
        <w:widowControl/>
        <w:spacing w:line="420" w:lineRule="atLeast"/>
        <w:rPr>
          <w:rFonts w:cs="宋体"/>
          <w:color w:val="415779"/>
          <w:spacing w:val="23"/>
          <w:kern w:val="0"/>
        </w:rPr>
      </w:pPr>
    </w:p>
    <w:p w14:paraId="52368C2E" w14:textId="77777777" w:rsidR="00B02666" w:rsidRDefault="00D62BBD">
      <w:pPr>
        <w:widowControl/>
        <w:spacing w:line="420" w:lineRule="atLeast"/>
        <w:rPr>
          <w:rFonts w:ascii="DengXian" w:eastAsia="DengXian" w:hAnsi="DengXian"/>
          <w:sz w:val="28"/>
          <w:szCs w:val="28"/>
        </w:rPr>
      </w:pP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正确的离相：于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“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相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”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而离相。万事万物的相，都存在，一个都不少。证悟了以后，就通达了所有的相，没有一个是真实的。通达了轮回的相、涅槃的相、善的相、恶的相，所有的相，都是虚幻的、如幻如梦的（像我们看水幕电影）。证悟的时候，</w:t>
      </w:r>
      <w:r>
        <w:rPr>
          <w:rFonts w:ascii="DengXian" w:eastAsia="DengXian" w:hAnsi="DengXian" w:cs="宋体"/>
          <w:color w:val="CE181E"/>
          <w:spacing w:val="23"/>
          <w:kern w:val="0"/>
          <w:sz w:val="28"/>
          <w:szCs w:val="28"/>
        </w:rPr>
        <w:t>相还</w:t>
      </w:r>
      <w:r>
        <w:rPr>
          <w:rFonts w:ascii="DengXian" w:eastAsia="DengXian" w:hAnsi="DengXian" w:cs="宋体"/>
          <w:color w:val="CE181E"/>
          <w:spacing w:val="23"/>
          <w:kern w:val="0"/>
          <w:sz w:val="28"/>
          <w:szCs w:val="28"/>
        </w:rPr>
        <w:t>在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，看得到、听得见；但是</w:t>
      </w:r>
      <w:r>
        <w:rPr>
          <w:rFonts w:ascii="DengXian" w:eastAsia="DengXian" w:hAnsi="DengXian" w:cs="宋体"/>
          <w:color w:val="CE181E"/>
          <w:spacing w:val="23"/>
          <w:kern w:val="0"/>
          <w:sz w:val="28"/>
          <w:szCs w:val="28"/>
        </w:rPr>
        <w:t>对相的执著，已经不存在了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。深深地体会到，所有的相都是虚幻，这就叫作外离一切相。</w:t>
      </w:r>
    </w:p>
    <w:p w14:paraId="11AC9981" w14:textId="77777777" w:rsidR="00B02666" w:rsidRDefault="00B02666">
      <w:pPr>
        <w:widowControl/>
        <w:spacing w:line="420" w:lineRule="atLeast"/>
        <w:rPr>
          <w:rFonts w:cs="宋体"/>
          <w:color w:val="415779"/>
          <w:spacing w:val="23"/>
          <w:kern w:val="0"/>
        </w:rPr>
      </w:pPr>
    </w:p>
    <w:p w14:paraId="2589A6B5" w14:textId="77777777" w:rsidR="00B02666" w:rsidRDefault="00D62BBD">
      <w:pPr>
        <w:widowControl/>
        <w:spacing w:line="420" w:lineRule="atLeast"/>
        <w:rPr>
          <w:rFonts w:ascii="DengXian" w:eastAsia="DengXian" w:hAnsi="DengXian"/>
          <w:sz w:val="28"/>
          <w:szCs w:val="28"/>
        </w:rPr>
      </w:pP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“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能离相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”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：就是内在的心不执著，通达所有的相都是不真实的。</w:t>
      </w:r>
    </w:p>
    <w:p w14:paraId="2CCD341D" w14:textId="77777777" w:rsidR="00B02666" w:rsidRDefault="00B02666">
      <w:pPr>
        <w:widowControl/>
        <w:spacing w:line="420" w:lineRule="atLeast"/>
        <w:rPr>
          <w:rFonts w:cs="宋体"/>
          <w:color w:val="415779"/>
          <w:spacing w:val="23"/>
          <w:kern w:val="0"/>
        </w:rPr>
      </w:pPr>
    </w:p>
    <w:p w14:paraId="57550584" w14:textId="77777777" w:rsidR="00B02666" w:rsidRDefault="00D62BBD">
      <w:pPr>
        <w:widowControl/>
        <w:spacing w:line="420" w:lineRule="atLeast"/>
        <w:rPr>
          <w:rFonts w:ascii="DengXian" w:eastAsia="DengXian" w:hAnsi="DengXian"/>
          <w:sz w:val="28"/>
          <w:szCs w:val="28"/>
        </w:rPr>
      </w:pP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“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性体清净，是以无相为体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”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：能离相，性体清净，这就叫作</w:t>
      </w:r>
      <w:r>
        <w:rPr>
          <w:rFonts w:ascii="DengXian" w:eastAsia="DengXian" w:hAnsi="DengXian" w:cs="宋体"/>
          <w:color w:val="CE181E"/>
          <w:spacing w:val="23"/>
          <w:kern w:val="0"/>
          <w:sz w:val="28"/>
          <w:szCs w:val="28"/>
        </w:rPr>
        <w:t>无相为体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。</w:t>
      </w:r>
    </w:p>
    <w:p w14:paraId="73C16FA4" w14:textId="77777777" w:rsidR="00B02666" w:rsidRDefault="00B02666">
      <w:pPr>
        <w:widowControl/>
        <w:spacing w:line="420" w:lineRule="atLeast"/>
        <w:ind w:firstLine="480"/>
        <w:rPr>
          <w:rFonts w:cs="宋体"/>
          <w:color w:val="415779"/>
          <w:spacing w:val="23"/>
          <w:kern w:val="0"/>
        </w:rPr>
      </w:pPr>
    </w:p>
    <w:p w14:paraId="5EE4ECD9" w14:textId="77777777" w:rsidR="00B02666" w:rsidRDefault="00D62BBD">
      <w:pPr>
        <w:widowControl/>
        <w:spacing w:line="420" w:lineRule="atLeast"/>
        <w:rPr>
          <w:rFonts w:ascii="DengXian" w:eastAsia="DengXian" w:hAnsi="DengXian"/>
          <w:sz w:val="28"/>
          <w:szCs w:val="28"/>
        </w:rPr>
      </w:pP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大圆满最顶层的证悟：</w:t>
      </w:r>
      <w:r>
        <w:rPr>
          <w:rFonts w:ascii="DengXian" w:eastAsia="DengXian" w:hAnsi="DengXian" w:cs="宋体"/>
          <w:color w:val="CE181E"/>
          <w:spacing w:val="23"/>
          <w:kern w:val="0"/>
          <w:sz w:val="28"/>
          <w:szCs w:val="28"/>
        </w:rPr>
        <w:t>赤裸的觉性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，就像一个人没有穿任何衣服一样。相都不存在了，唯一存在的就是内在的佛性的光明。除了佛性的光明以外，所有眼、耳、鼻、舌、身看到的、听到的、感觉到的东西都不存在。</w:t>
      </w:r>
    </w:p>
    <w:p w14:paraId="0F5F2DDB" w14:textId="77777777" w:rsidR="00B02666" w:rsidRDefault="00B02666">
      <w:pPr>
        <w:widowControl/>
        <w:spacing w:line="420" w:lineRule="atLeast"/>
        <w:rPr>
          <w:rFonts w:cs="宋体"/>
          <w:color w:val="415779"/>
          <w:spacing w:val="23"/>
          <w:kern w:val="0"/>
        </w:rPr>
      </w:pPr>
    </w:p>
    <w:p w14:paraId="516EE90C" w14:textId="77777777" w:rsidR="00B02666" w:rsidRDefault="00D62BBD">
      <w:pPr>
        <w:widowControl/>
        <w:spacing w:line="420" w:lineRule="atLeast"/>
        <w:rPr>
          <w:rFonts w:ascii="DengXian" w:eastAsia="DengXian" w:hAnsi="DengXian"/>
          <w:sz w:val="28"/>
          <w:szCs w:val="28"/>
        </w:rPr>
      </w:pP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大圆满低层次的证悟：如果在证悟的境界中，还有一点点感官感觉到的东西。看到的所有东西，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知道它们都是</w:t>
      </w:r>
      <w:r>
        <w:rPr>
          <w:rFonts w:ascii="DengXian" w:eastAsia="DengXian" w:hAnsi="DengXian" w:cs="宋体"/>
          <w:color w:val="CE181E"/>
          <w:spacing w:val="23"/>
          <w:kern w:val="0"/>
          <w:sz w:val="28"/>
          <w:szCs w:val="28"/>
        </w:rPr>
        <w:t>如幻如梦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的。</w:t>
      </w:r>
    </w:p>
    <w:p w14:paraId="26EF5DEF" w14:textId="77777777" w:rsidR="00B02666" w:rsidRDefault="00B02666">
      <w:pPr>
        <w:widowControl/>
        <w:spacing w:line="420" w:lineRule="atLeast"/>
        <w:rPr>
          <w:rFonts w:cs="宋体"/>
          <w:color w:val="415779"/>
          <w:spacing w:val="23"/>
          <w:kern w:val="0"/>
        </w:rPr>
      </w:pPr>
    </w:p>
    <w:p w14:paraId="47F354DE" w14:textId="77777777" w:rsidR="00B02666" w:rsidRDefault="00D62BBD">
      <w:pPr>
        <w:widowControl/>
        <w:spacing w:line="420" w:lineRule="atLeast"/>
      </w:pP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现实生活中，不好的念头产生时，要用佛教的方法来处理，不需要修慈悲心、不净观等等，都不需要，只是去看念头本身。在看念头本身的当下，就有可能看到念头的本性，这是非常有可能的。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“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若一念断绝，法身即是离色身。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”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念头还是存在的，但是念头没有了生命，根本就没有实质性的东西了，这时就看到法身、心的本性了。能看到法身的时候，就真正地感觉到了：烦恼就是菩提。</w:t>
      </w:r>
      <w:r>
        <w:rPr>
          <w:rFonts w:ascii="DengXian" w:eastAsia="DengXian" w:hAnsi="DengXian" w:cs="宋体"/>
          <w:color w:val="CE181E"/>
          <w:spacing w:val="23"/>
          <w:kern w:val="0"/>
          <w:sz w:val="28"/>
          <w:szCs w:val="28"/>
        </w:rPr>
        <w:t>可能的前提是加行认真地去做，要对上师三宝有足够的信心。</w:t>
      </w:r>
    </w:p>
    <w:p w14:paraId="5D0BA795" w14:textId="77777777" w:rsidR="00B02666" w:rsidRDefault="00B02666">
      <w:pPr>
        <w:widowControl/>
        <w:spacing w:line="420" w:lineRule="atLeast"/>
        <w:ind w:firstLine="480"/>
        <w:rPr>
          <w:rFonts w:ascii="DengXian" w:eastAsia="DengXian" w:hAnsi="DengXian" w:cs="宋体"/>
          <w:color w:val="0066B3"/>
          <w:spacing w:val="23"/>
          <w:kern w:val="0"/>
          <w:sz w:val="28"/>
          <w:szCs w:val="28"/>
        </w:rPr>
      </w:pPr>
    </w:p>
    <w:p w14:paraId="2328DE4A" w14:textId="77777777" w:rsidR="00B02666" w:rsidRDefault="00D62BBD">
      <w:pPr>
        <w:widowControl/>
        <w:spacing w:line="420" w:lineRule="atLeast"/>
        <w:jc w:val="left"/>
        <w:rPr>
          <w:rFonts w:ascii="DengXian" w:eastAsia="DengXian" w:hAnsi="DengXian" w:cs="宋体"/>
          <w:color w:val="0066B3"/>
          <w:spacing w:val="23"/>
          <w:kern w:val="0"/>
          <w:sz w:val="28"/>
          <w:szCs w:val="28"/>
        </w:rPr>
      </w:pPr>
      <w:r>
        <w:rPr>
          <w:rFonts w:ascii="DengXian" w:eastAsia="DengXian" w:hAnsi="DengXian" w:cs="宋体"/>
          <w:b/>
          <w:bCs/>
          <w:color w:val="0066B3"/>
          <w:spacing w:val="23"/>
          <w:kern w:val="0"/>
          <w:sz w:val="28"/>
          <w:szCs w:val="28"/>
        </w:rPr>
        <w:t>问题与回答：</w:t>
      </w:r>
    </w:p>
    <w:p w14:paraId="71E48A95" w14:textId="77777777" w:rsidR="00B02666" w:rsidRDefault="00B02666">
      <w:pPr>
        <w:widowControl/>
        <w:spacing w:line="420" w:lineRule="atLeast"/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</w:pPr>
    </w:p>
    <w:p w14:paraId="67A55DD4" w14:textId="77777777" w:rsidR="00B02666" w:rsidRDefault="00D62BBD">
      <w:pPr>
        <w:widowControl/>
        <w:spacing w:line="420" w:lineRule="atLeast"/>
        <w:ind w:firstLine="480"/>
        <w:rPr>
          <w:rFonts w:ascii="DengXian" w:eastAsia="DengXian" w:hAnsi="DengXian"/>
          <w:sz w:val="28"/>
          <w:szCs w:val="28"/>
        </w:rPr>
      </w:pPr>
      <w:r>
        <w:rPr>
          <w:rFonts w:ascii="DengXian" w:eastAsia="DengXian" w:hAnsi="DengXian" w:cs="宋体"/>
          <w:b/>
          <w:bCs/>
          <w:color w:val="415779"/>
          <w:spacing w:val="23"/>
          <w:kern w:val="0"/>
          <w:sz w:val="28"/>
          <w:szCs w:val="28"/>
        </w:rPr>
        <w:t>提问者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：这是现场问题，请问上师，无垢光尊者在《七宝藏》中说过，末法时代，我的大圆满只有闻思究竟的人才能够通达，否则的话，绝对不可能，请问上师，这句话如何理解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?</w:t>
      </w:r>
    </w:p>
    <w:p w14:paraId="4E0D76D7" w14:textId="77777777" w:rsidR="00B02666" w:rsidRDefault="00D62BBD">
      <w:pPr>
        <w:widowControl/>
        <w:spacing w:line="420" w:lineRule="atLeast"/>
        <w:ind w:firstLine="480"/>
        <w:rPr>
          <w:rFonts w:ascii="DengXian" w:eastAsia="DengXian" w:hAnsi="DengXian"/>
          <w:sz w:val="28"/>
          <w:szCs w:val="28"/>
        </w:rPr>
      </w:pPr>
      <w:r>
        <w:rPr>
          <w:rFonts w:ascii="DengXian" w:eastAsia="DengXian" w:hAnsi="DengXian" w:cs="宋体"/>
          <w:b/>
          <w:bCs/>
          <w:color w:val="415779"/>
          <w:spacing w:val="23"/>
          <w:kern w:val="0"/>
          <w:sz w:val="28"/>
          <w:szCs w:val="28"/>
        </w:rPr>
        <w:t>上师答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：这句话这样子理解就可以了，《坛经》里面也讲过，想证悟的话，需要广学多闻才能够证悟。《坛经》里面也有这样案例的记载，这与《七宝藏》说的都是一样的。</w:t>
      </w:r>
      <w:r>
        <w:rPr>
          <w:rFonts w:ascii="DengXian" w:eastAsia="DengXian" w:hAnsi="DengXian" w:cs="宋体"/>
          <w:color w:val="CE181E"/>
          <w:spacing w:val="23"/>
          <w:kern w:val="0"/>
          <w:sz w:val="28"/>
          <w:szCs w:val="28"/>
        </w:rPr>
        <w:t>所以我们不需要学太多的与证悟和修法不相关的佛经，但是跟证悟和修法相关的经论，比如说，像中观、般若经等等，在这些方面多了解、多学习，对证悟是有帮助的。</w:t>
      </w:r>
    </w:p>
    <w:p w14:paraId="7594F45D" w14:textId="77777777" w:rsidR="00B02666" w:rsidRDefault="00B02666">
      <w:pPr>
        <w:widowControl/>
        <w:spacing w:line="420" w:lineRule="atLeast"/>
        <w:ind w:firstLine="480"/>
        <w:rPr>
          <w:rFonts w:cs="宋体"/>
          <w:b/>
          <w:bCs/>
          <w:color w:val="415779"/>
          <w:spacing w:val="23"/>
          <w:kern w:val="0"/>
        </w:rPr>
      </w:pPr>
    </w:p>
    <w:p w14:paraId="6E6F80F4" w14:textId="77777777" w:rsidR="00B02666" w:rsidRDefault="00D62BBD">
      <w:pPr>
        <w:widowControl/>
        <w:spacing w:line="420" w:lineRule="atLeast"/>
        <w:ind w:firstLine="480"/>
        <w:rPr>
          <w:rFonts w:ascii="宋体" w:eastAsia="宋体" w:hAnsi="宋体" w:cs="宋体"/>
          <w:color w:val="415779"/>
          <w:spacing w:val="23"/>
          <w:kern w:val="0"/>
          <w:szCs w:val="21"/>
        </w:rPr>
      </w:pPr>
      <w:r>
        <w:rPr>
          <w:rFonts w:ascii="DengXian" w:eastAsia="DengXian" w:hAnsi="DengXian" w:cs="宋体"/>
          <w:b/>
          <w:bCs/>
          <w:color w:val="415779"/>
          <w:spacing w:val="23"/>
          <w:kern w:val="0"/>
          <w:sz w:val="28"/>
          <w:szCs w:val="28"/>
        </w:rPr>
        <w:t>提问者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：网络问题，昨天您讲到，寂止是凡夫用意识来观察阿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赖耶，而用智慧来看阿赖耶就是如来藏光明，这里意识和智慧的区别，是否就是去除了末那识我执之后的无分别智呢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?</w:t>
      </w:r>
    </w:p>
    <w:p w14:paraId="46B30381" w14:textId="77777777" w:rsidR="00B02666" w:rsidRDefault="00D62BBD">
      <w:pPr>
        <w:widowControl/>
        <w:spacing w:line="420" w:lineRule="atLeast"/>
        <w:ind w:firstLine="480"/>
        <w:rPr>
          <w:rFonts w:ascii="宋体" w:eastAsia="宋体" w:hAnsi="宋体" w:cs="宋体"/>
          <w:color w:val="415779"/>
          <w:spacing w:val="23"/>
          <w:kern w:val="0"/>
          <w:szCs w:val="21"/>
        </w:rPr>
      </w:pPr>
      <w:r>
        <w:rPr>
          <w:rFonts w:ascii="DengXian" w:eastAsia="DengXian" w:hAnsi="DengXian" w:cs="宋体"/>
          <w:b/>
          <w:bCs/>
          <w:color w:val="415779"/>
          <w:spacing w:val="23"/>
          <w:kern w:val="0"/>
          <w:sz w:val="28"/>
          <w:szCs w:val="28"/>
        </w:rPr>
        <w:t>上师答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：</w:t>
      </w:r>
      <w:r>
        <w:rPr>
          <w:rFonts w:ascii="DengXian" w:eastAsia="DengXian" w:hAnsi="DengXian" w:cs="宋体"/>
          <w:color w:val="CE181E"/>
          <w:spacing w:val="23"/>
          <w:kern w:val="0"/>
          <w:sz w:val="28"/>
          <w:szCs w:val="28"/>
        </w:rPr>
        <w:t>意识和智慧的区别，简单地说，就是没有证悟的时候，叫作意识；证悟了以后，意识就叫作智慧；也就是证悟和没有证悟的区别。</w:t>
      </w:r>
    </w:p>
    <w:p w14:paraId="5C9A573C" w14:textId="77777777" w:rsidR="00B02666" w:rsidRDefault="00B02666">
      <w:pPr>
        <w:widowControl/>
        <w:spacing w:line="420" w:lineRule="atLeast"/>
        <w:ind w:firstLine="480"/>
        <w:rPr>
          <w:rFonts w:cs="宋体"/>
          <w:b/>
          <w:bCs/>
          <w:color w:val="415779"/>
          <w:spacing w:val="23"/>
          <w:kern w:val="0"/>
        </w:rPr>
      </w:pPr>
    </w:p>
    <w:p w14:paraId="28117DCD" w14:textId="77777777" w:rsidR="00B02666" w:rsidRDefault="00D62BBD">
      <w:pPr>
        <w:widowControl/>
        <w:spacing w:line="420" w:lineRule="atLeast"/>
        <w:ind w:firstLine="480"/>
        <w:rPr>
          <w:rFonts w:ascii="宋体" w:eastAsia="宋体" w:hAnsi="宋体" w:cs="宋体"/>
          <w:color w:val="415779"/>
          <w:spacing w:val="23"/>
          <w:kern w:val="0"/>
          <w:szCs w:val="21"/>
        </w:rPr>
      </w:pPr>
      <w:r>
        <w:rPr>
          <w:rFonts w:ascii="DengXian" w:eastAsia="DengXian" w:hAnsi="DengXian" w:cs="宋体"/>
          <w:b/>
          <w:bCs/>
          <w:color w:val="415779"/>
          <w:spacing w:val="23"/>
          <w:kern w:val="0"/>
          <w:sz w:val="28"/>
          <w:szCs w:val="28"/>
        </w:rPr>
        <w:t>提问者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：网络问题，上师您好，我修了两遍加行，念头少了，却落在阿赖耶识里面。现在只好念阿弥陀佛，请您指教，念佛时观想阿弥陀佛，或看着佛像，这样执著地修下去，对不对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?</w:t>
      </w:r>
    </w:p>
    <w:p w14:paraId="4213F59E" w14:textId="77777777" w:rsidR="00B02666" w:rsidRDefault="00D62BBD">
      <w:pPr>
        <w:widowControl/>
        <w:spacing w:line="420" w:lineRule="atLeast"/>
        <w:ind w:firstLine="480"/>
        <w:rPr>
          <w:rFonts w:ascii="DengXian" w:eastAsia="DengXian" w:hAnsi="DengXian"/>
          <w:sz w:val="28"/>
          <w:szCs w:val="28"/>
        </w:rPr>
      </w:pPr>
      <w:r>
        <w:rPr>
          <w:rFonts w:ascii="DengXian" w:eastAsia="DengXian" w:hAnsi="DengXian" w:cs="宋体"/>
          <w:b/>
          <w:bCs/>
          <w:color w:val="415779"/>
          <w:spacing w:val="23"/>
          <w:kern w:val="0"/>
          <w:sz w:val="28"/>
          <w:szCs w:val="28"/>
        </w:rPr>
        <w:t>上师答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：如果修净土法门的话，对阿弥陀佛有执著、对西方极乐世界有执著，是没有问题的，可以这样子念佛，是可以的，不会有问题的。</w:t>
      </w:r>
      <w:r>
        <w:rPr>
          <w:rFonts w:ascii="DengXian" w:eastAsia="DengXian" w:hAnsi="DengXian" w:cs="宋体"/>
          <w:color w:val="CE181E"/>
          <w:spacing w:val="23"/>
          <w:kern w:val="0"/>
          <w:sz w:val="28"/>
          <w:szCs w:val="28"/>
        </w:rPr>
        <w:t>如果要修空性的话，那么在暂时、还没有证悟之时，可以有这样的执著，但是最后这个执著也是要放下的。</w:t>
      </w:r>
    </w:p>
    <w:p w14:paraId="12C28791" w14:textId="77777777" w:rsidR="00B02666" w:rsidRDefault="00B02666">
      <w:pPr>
        <w:widowControl/>
        <w:spacing w:line="420" w:lineRule="atLeast"/>
        <w:ind w:firstLine="480"/>
        <w:rPr>
          <w:rFonts w:cs="宋体"/>
          <w:b/>
          <w:bCs/>
          <w:color w:val="415779"/>
          <w:spacing w:val="23"/>
          <w:kern w:val="0"/>
        </w:rPr>
      </w:pPr>
    </w:p>
    <w:p w14:paraId="4BD77EFF" w14:textId="77777777" w:rsidR="00B02666" w:rsidRDefault="00D62BBD">
      <w:pPr>
        <w:widowControl/>
        <w:spacing w:line="420" w:lineRule="atLeast"/>
        <w:ind w:firstLine="480"/>
        <w:rPr>
          <w:rFonts w:ascii="DengXian" w:eastAsia="DengXian" w:hAnsi="DengXian"/>
          <w:sz w:val="28"/>
          <w:szCs w:val="28"/>
        </w:rPr>
      </w:pPr>
      <w:r>
        <w:rPr>
          <w:rFonts w:ascii="DengXian" w:eastAsia="DengXian" w:hAnsi="DengXian" w:cs="宋体"/>
          <w:b/>
          <w:bCs/>
          <w:color w:val="415779"/>
          <w:spacing w:val="23"/>
          <w:kern w:val="0"/>
          <w:sz w:val="28"/>
          <w:szCs w:val="28"/>
        </w:rPr>
        <w:t>提问者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：网络问题，请问上师，利根机的人，如果修渐门有什么过患吗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?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如何辨别自己的根机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?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人的根机在一世当中能改变吗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?</w:t>
      </w:r>
    </w:p>
    <w:p w14:paraId="252FD4C1" w14:textId="77777777" w:rsidR="00B02666" w:rsidRDefault="00D62BBD">
      <w:pPr>
        <w:widowControl/>
        <w:spacing w:line="420" w:lineRule="atLeast"/>
        <w:ind w:firstLine="480"/>
        <w:rPr>
          <w:rFonts w:ascii="DengXian" w:eastAsia="DengXian" w:hAnsi="DengXian"/>
          <w:sz w:val="28"/>
          <w:szCs w:val="28"/>
        </w:rPr>
      </w:pPr>
      <w:r>
        <w:rPr>
          <w:rFonts w:ascii="DengXian" w:eastAsia="DengXian" w:hAnsi="DengXian" w:cs="宋体"/>
          <w:b/>
          <w:bCs/>
          <w:color w:val="415779"/>
          <w:spacing w:val="23"/>
          <w:kern w:val="0"/>
          <w:sz w:val="28"/>
          <w:szCs w:val="28"/>
        </w:rPr>
        <w:t>上师答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：</w:t>
      </w:r>
      <w:r>
        <w:rPr>
          <w:rFonts w:ascii="DengXian" w:eastAsia="DengXian" w:hAnsi="DengXian" w:cs="宋体"/>
          <w:color w:val="CE181E"/>
          <w:spacing w:val="23"/>
          <w:kern w:val="0"/>
          <w:sz w:val="28"/>
          <w:szCs w:val="28"/>
        </w:rPr>
        <w:t>人的根机当然可以改变，正是因为人的根机可以改变，所以我们才要修四加行、五加行。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如果人的根机不能改变的话，那么就是修四加行、五加行也没有用的。怎么样知道自己的根机呢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?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比如说，只听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了一两次《金刚经》、般若经，就能够证悟的话，那么这种根机是很成熟的；</w:t>
      </w:r>
      <w:r>
        <w:rPr>
          <w:rFonts w:ascii="DengXian" w:eastAsia="DengXian" w:hAnsi="DengXian" w:cs="宋体"/>
          <w:color w:val="CE181E"/>
          <w:spacing w:val="23"/>
          <w:kern w:val="0"/>
          <w:sz w:val="28"/>
          <w:szCs w:val="28"/>
        </w:rPr>
        <w:t>如果听了很多次、念了很多遍，但是一直都没有什么证悟，那么这就是说明，这根机是不怎么样了。（众笑）</w:t>
      </w:r>
    </w:p>
    <w:p w14:paraId="3701BAF8" w14:textId="77777777" w:rsidR="00B02666" w:rsidRDefault="00B02666">
      <w:pPr>
        <w:widowControl/>
        <w:spacing w:line="420" w:lineRule="atLeast"/>
        <w:ind w:firstLine="480"/>
        <w:rPr>
          <w:rFonts w:cs="宋体"/>
          <w:b/>
          <w:bCs/>
          <w:color w:val="415779"/>
          <w:spacing w:val="23"/>
          <w:kern w:val="0"/>
        </w:rPr>
      </w:pPr>
    </w:p>
    <w:p w14:paraId="586E812D" w14:textId="77777777" w:rsidR="00B02666" w:rsidRDefault="00D62BBD">
      <w:pPr>
        <w:widowControl/>
        <w:spacing w:line="420" w:lineRule="atLeast"/>
        <w:ind w:firstLine="480"/>
        <w:rPr>
          <w:rFonts w:ascii="宋体" w:eastAsia="宋体" w:hAnsi="宋体" w:cs="宋体"/>
          <w:color w:val="415779"/>
          <w:spacing w:val="23"/>
          <w:kern w:val="0"/>
          <w:szCs w:val="21"/>
        </w:rPr>
      </w:pPr>
      <w:r>
        <w:rPr>
          <w:rFonts w:ascii="DengXian" w:eastAsia="DengXian" w:hAnsi="DengXian" w:cs="宋体"/>
          <w:b/>
          <w:bCs/>
          <w:color w:val="415779"/>
          <w:spacing w:val="23"/>
          <w:kern w:val="0"/>
          <w:sz w:val="28"/>
          <w:szCs w:val="28"/>
        </w:rPr>
        <w:t>提问者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：请问上师，如果每时每刻都把所看、所想的一切，和如梦如幻都联系在一起，这算不算是一个修法呢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?</w:t>
      </w:r>
    </w:p>
    <w:p w14:paraId="225E8752" w14:textId="77777777" w:rsidR="00B02666" w:rsidRDefault="00D62BBD">
      <w:pPr>
        <w:widowControl/>
        <w:spacing w:line="420" w:lineRule="atLeast"/>
        <w:ind w:firstLine="480"/>
        <w:rPr>
          <w:rFonts w:ascii="DengXian" w:eastAsia="DengXian" w:hAnsi="DengXian"/>
          <w:sz w:val="28"/>
          <w:szCs w:val="28"/>
        </w:rPr>
      </w:pPr>
      <w:r>
        <w:rPr>
          <w:rFonts w:ascii="DengXian" w:eastAsia="DengXian" w:hAnsi="DengXian" w:cs="宋体"/>
          <w:b/>
          <w:bCs/>
          <w:color w:val="415779"/>
          <w:spacing w:val="23"/>
          <w:kern w:val="0"/>
          <w:sz w:val="28"/>
          <w:szCs w:val="28"/>
        </w:rPr>
        <w:t>上师答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：这样子修的话，可以播下空性的种子，可以串习空性的修法，但是对证悟不一定有好处。这不是证悟，证悟不是要这样子去想，证悟是真实地体会到了才算证悟。</w:t>
      </w:r>
      <w:r>
        <w:rPr>
          <w:rFonts w:ascii="DengXian" w:eastAsia="DengXian" w:hAnsi="DengXian" w:cs="宋体"/>
          <w:color w:val="CE181E"/>
          <w:spacing w:val="23"/>
          <w:kern w:val="0"/>
          <w:sz w:val="28"/>
          <w:szCs w:val="28"/>
        </w:rPr>
        <w:t>没有证悟之时，把日常生活中的一切，观想成如幻如梦的，这不是证悟，但是也是有用的。</w:t>
      </w:r>
    </w:p>
    <w:p w14:paraId="1F7A24D1" w14:textId="77777777" w:rsidR="00B02666" w:rsidRDefault="00B02666">
      <w:pPr>
        <w:widowControl/>
        <w:spacing w:line="420" w:lineRule="atLeast"/>
        <w:ind w:firstLine="480"/>
        <w:rPr>
          <w:rFonts w:cs="宋体"/>
          <w:b/>
          <w:bCs/>
          <w:color w:val="415779"/>
          <w:spacing w:val="23"/>
          <w:kern w:val="0"/>
        </w:rPr>
      </w:pPr>
    </w:p>
    <w:p w14:paraId="2BE3191A" w14:textId="77777777" w:rsidR="00B02666" w:rsidRDefault="00D62BBD">
      <w:pPr>
        <w:widowControl/>
        <w:spacing w:line="420" w:lineRule="atLeast"/>
        <w:ind w:firstLine="480"/>
        <w:rPr>
          <w:rFonts w:ascii="宋体" w:eastAsia="宋体" w:hAnsi="宋体" w:cs="宋体"/>
          <w:color w:val="415779"/>
          <w:spacing w:val="23"/>
          <w:kern w:val="0"/>
          <w:szCs w:val="21"/>
        </w:rPr>
      </w:pPr>
      <w:r>
        <w:rPr>
          <w:rFonts w:ascii="DengXian" w:eastAsia="DengXian" w:hAnsi="DengXian" w:cs="宋体"/>
          <w:b/>
          <w:bCs/>
          <w:color w:val="415779"/>
          <w:spacing w:val="23"/>
          <w:kern w:val="0"/>
          <w:sz w:val="28"/>
          <w:szCs w:val="28"/>
        </w:rPr>
        <w:t>提问者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：请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问上师，大圆满、大中观以及大手印，有什么不同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?</w:t>
      </w:r>
    </w:p>
    <w:p w14:paraId="4246D69B" w14:textId="77777777" w:rsidR="00B02666" w:rsidRDefault="00D62BBD">
      <w:pPr>
        <w:widowControl/>
        <w:spacing w:line="420" w:lineRule="atLeast"/>
        <w:ind w:firstLine="480"/>
        <w:rPr>
          <w:rFonts w:ascii="DengXian" w:eastAsia="DengXian" w:hAnsi="DengXian"/>
          <w:sz w:val="28"/>
          <w:szCs w:val="28"/>
        </w:rPr>
      </w:pPr>
      <w:r>
        <w:rPr>
          <w:rFonts w:ascii="DengXian" w:eastAsia="DengXian" w:hAnsi="DengXian" w:cs="宋体"/>
          <w:b/>
          <w:bCs/>
          <w:color w:val="415779"/>
          <w:spacing w:val="23"/>
          <w:kern w:val="0"/>
          <w:sz w:val="28"/>
          <w:szCs w:val="28"/>
        </w:rPr>
        <w:t>上师答</w:t>
      </w:r>
      <w:r>
        <w:rPr>
          <w:rFonts w:ascii="DengXian" w:eastAsia="DengXian" w:hAnsi="DengXian" w:cs="宋体"/>
          <w:color w:val="415779"/>
          <w:spacing w:val="23"/>
          <w:kern w:val="0"/>
          <w:sz w:val="28"/>
          <w:szCs w:val="28"/>
        </w:rPr>
        <w:t>：</w:t>
      </w:r>
      <w:r>
        <w:rPr>
          <w:rFonts w:ascii="DengXian" w:eastAsia="DengXian" w:hAnsi="DengXian" w:cs="宋体"/>
          <w:color w:val="CE181E"/>
          <w:spacing w:val="23"/>
          <w:kern w:val="0"/>
          <w:sz w:val="28"/>
          <w:szCs w:val="28"/>
        </w:rPr>
        <w:t>中观是通过理论，推理出结果。至于大手印，刚才讲的禅宗的</w:t>
      </w:r>
      <w:r>
        <w:rPr>
          <w:rFonts w:ascii="DengXian" w:eastAsia="DengXian" w:hAnsi="DengXian" w:cs="宋体"/>
          <w:color w:val="CE181E"/>
          <w:spacing w:val="23"/>
          <w:kern w:val="0"/>
          <w:sz w:val="28"/>
          <w:szCs w:val="28"/>
        </w:rPr>
        <w:t>“</w:t>
      </w:r>
      <w:r>
        <w:rPr>
          <w:rFonts w:ascii="DengXian" w:eastAsia="DengXian" w:hAnsi="DengXian" w:cs="宋体"/>
          <w:color w:val="CE181E"/>
          <w:spacing w:val="23"/>
          <w:kern w:val="0"/>
          <w:sz w:val="28"/>
          <w:szCs w:val="28"/>
        </w:rPr>
        <w:t>无念</w:t>
      </w:r>
      <w:r>
        <w:rPr>
          <w:rFonts w:ascii="DengXian" w:eastAsia="DengXian" w:hAnsi="DengXian" w:cs="宋体"/>
          <w:color w:val="CE181E"/>
          <w:spacing w:val="23"/>
          <w:kern w:val="0"/>
          <w:sz w:val="28"/>
          <w:szCs w:val="28"/>
        </w:rPr>
        <w:t>”</w:t>
      </w:r>
      <w:r>
        <w:rPr>
          <w:rFonts w:ascii="DengXian" w:eastAsia="DengXian" w:hAnsi="DengXian" w:cs="宋体"/>
          <w:color w:val="CE181E"/>
          <w:spacing w:val="23"/>
          <w:kern w:val="0"/>
          <w:sz w:val="28"/>
          <w:szCs w:val="28"/>
        </w:rPr>
        <w:t>、</w:t>
      </w:r>
      <w:r>
        <w:rPr>
          <w:rFonts w:ascii="DengXian" w:eastAsia="DengXian" w:hAnsi="DengXian" w:cs="宋体"/>
          <w:color w:val="CE181E"/>
          <w:spacing w:val="23"/>
          <w:kern w:val="0"/>
          <w:sz w:val="28"/>
          <w:szCs w:val="28"/>
        </w:rPr>
        <w:t>“</w:t>
      </w:r>
      <w:r>
        <w:rPr>
          <w:rFonts w:ascii="DengXian" w:eastAsia="DengXian" w:hAnsi="DengXian" w:cs="宋体"/>
          <w:color w:val="CE181E"/>
          <w:spacing w:val="23"/>
          <w:kern w:val="0"/>
          <w:sz w:val="28"/>
          <w:szCs w:val="28"/>
        </w:rPr>
        <w:t>无住</w:t>
      </w:r>
      <w:r>
        <w:rPr>
          <w:rFonts w:ascii="DengXian" w:eastAsia="DengXian" w:hAnsi="DengXian" w:cs="宋体"/>
          <w:color w:val="CE181E"/>
          <w:spacing w:val="23"/>
          <w:kern w:val="0"/>
          <w:sz w:val="28"/>
          <w:szCs w:val="28"/>
        </w:rPr>
        <w:t>”</w:t>
      </w:r>
      <w:r>
        <w:rPr>
          <w:rFonts w:ascii="DengXian" w:eastAsia="DengXian" w:hAnsi="DengXian" w:cs="宋体"/>
          <w:color w:val="CE181E"/>
          <w:spacing w:val="23"/>
          <w:kern w:val="0"/>
          <w:sz w:val="28"/>
          <w:szCs w:val="28"/>
        </w:rPr>
        <w:t>，实际上也是大手印的见解。刚才不是讲过吗</w:t>
      </w:r>
      <w:r>
        <w:rPr>
          <w:rFonts w:ascii="DengXian" w:eastAsia="DengXian" w:hAnsi="DengXian" w:cs="宋体"/>
          <w:color w:val="CE181E"/>
          <w:spacing w:val="23"/>
          <w:kern w:val="0"/>
          <w:sz w:val="28"/>
          <w:szCs w:val="28"/>
        </w:rPr>
        <w:t>?</w:t>
      </w:r>
      <w:r>
        <w:rPr>
          <w:rFonts w:ascii="DengXian" w:eastAsia="DengXian" w:hAnsi="DengXian" w:cs="宋体"/>
          <w:color w:val="CE181E"/>
          <w:spacing w:val="23"/>
          <w:kern w:val="0"/>
          <w:sz w:val="28"/>
          <w:szCs w:val="28"/>
        </w:rPr>
        <w:t>这也是大圆满的一部分。大圆满除了这些内容以外，还会讲一些纯光明。当然，大手印也讲纯光明，不是不讲。大圆满有一些比较实用的方法，有一些不共的方法，但是内容上，两者都是差不多的。</w:t>
      </w:r>
    </w:p>
    <w:p w14:paraId="32A3E22F" w14:textId="77777777" w:rsidR="00B02666" w:rsidRDefault="00B02666">
      <w:pPr>
        <w:widowControl/>
        <w:spacing w:line="420" w:lineRule="atLeast"/>
        <w:ind w:firstLine="480"/>
        <w:rPr>
          <w:rFonts w:ascii="DengXian" w:eastAsia="DengXian" w:hAnsi="DengXian" w:cs="宋体"/>
          <w:b/>
          <w:bCs/>
          <w:color w:val="415779"/>
          <w:spacing w:val="23"/>
          <w:kern w:val="0"/>
          <w:sz w:val="28"/>
          <w:szCs w:val="28"/>
        </w:rPr>
      </w:pPr>
    </w:p>
    <w:p w14:paraId="5428F1CD" w14:textId="77777777" w:rsidR="00B02666" w:rsidRDefault="00D62BBD">
      <w:pPr>
        <w:widowControl/>
        <w:spacing w:line="420" w:lineRule="atLeast"/>
        <w:rPr>
          <w:rFonts w:ascii="DengXian" w:eastAsia="DengXian" w:hAnsi="DengXian" w:cs="宋体"/>
          <w:b/>
          <w:bCs/>
          <w:color w:val="A3238E"/>
          <w:spacing w:val="23"/>
          <w:kern w:val="0"/>
          <w:sz w:val="28"/>
          <w:szCs w:val="28"/>
        </w:rPr>
      </w:pPr>
      <w:r>
        <w:rPr>
          <w:rFonts w:ascii="DengXian" w:eastAsia="DengXian" w:hAnsi="DengXian" w:cs="宋体"/>
          <w:b/>
          <w:bCs/>
          <w:color w:val="A3238E"/>
          <w:spacing w:val="23"/>
          <w:kern w:val="0"/>
          <w:sz w:val="28"/>
          <w:szCs w:val="28"/>
        </w:rPr>
        <w:t>总结：</w:t>
      </w:r>
    </w:p>
    <w:p w14:paraId="41D11F50" w14:textId="77777777" w:rsidR="00B02666" w:rsidRDefault="00B02666">
      <w:pPr>
        <w:pStyle w:val="a7"/>
        <w:spacing w:beforeAutospacing="0" w:afterAutospacing="0" w:line="420" w:lineRule="atLeast"/>
        <w:jc w:val="both"/>
        <w:rPr>
          <w:rFonts w:ascii="DengXian" w:eastAsia="DengXian" w:hAnsi="DengXian"/>
          <w:color w:val="A3238E"/>
          <w:spacing w:val="23"/>
          <w:sz w:val="28"/>
          <w:szCs w:val="28"/>
        </w:rPr>
      </w:pPr>
    </w:p>
    <w:p w14:paraId="0EAB11BD" w14:textId="77777777" w:rsidR="00B02666" w:rsidRDefault="00D62BBD">
      <w:pPr>
        <w:pStyle w:val="a7"/>
        <w:spacing w:beforeAutospacing="0" w:afterAutospacing="0" w:line="420" w:lineRule="atLeast"/>
        <w:jc w:val="both"/>
      </w:pPr>
      <w:r>
        <w:rPr>
          <w:rFonts w:ascii="DengXian" w:eastAsia="DengXian" w:hAnsi="DengXian"/>
          <w:color w:val="A3238E"/>
          <w:spacing w:val="23"/>
          <w:sz w:val="28"/>
          <w:szCs w:val="28"/>
        </w:rPr>
        <w:t>一个误区：</w:t>
      </w:r>
    </w:p>
    <w:p w14:paraId="53D432AF" w14:textId="77777777" w:rsidR="00B02666" w:rsidRDefault="00D62BBD">
      <w:pPr>
        <w:pStyle w:val="a7"/>
        <w:spacing w:beforeAutospacing="0" w:afterAutospacing="0" w:line="420" w:lineRule="atLeast"/>
        <w:jc w:val="both"/>
      </w:pPr>
      <w:r>
        <w:rPr>
          <w:rFonts w:ascii="DengXian" w:eastAsia="DengXian" w:hAnsi="DengXian"/>
          <w:color w:val="A3238E"/>
          <w:spacing w:val="23"/>
          <w:sz w:val="28"/>
          <w:szCs w:val="28"/>
        </w:rPr>
        <w:t>浪费时间在没有智慧的禅定上面。</w:t>
      </w:r>
    </w:p>
    <w:p w14:paraId="0EA9582A" w14:textId="77777777" w:rsidR="00B02666" w:rsidRDefault="00B02666">
      <w:pPr>
        <w:pStyle w:val="a7"/>
        <w:spacing w:beforeAutospacing="0" w:afterAutospacing="0" w:line="420" w:lineRule="atLeast"/>
        <w:jc w:val="both"/>
        <w:rPr>
          <w:rFonts w:ascii="DengXian" w:eastAsia="DengXian" w:hAnsi="DengXian"/>
          <w:color w:val="A3238E"/>
          <w:spacing w:val="23"/>
          <w:sz w:val="28"/>
          <w:szCs w:val="28"/>
        </w:rPr>
      </w:pPr>
    </w:p>
    <w:p w14:paraId="11A80F03" w14:textId="77777777" w:rsidR="00B02666" w:rsidRDefault="00D62BBD">
      <w:pPr>
        <w:pStyle w:val="a7"/>
        <w:spacing w:beforeAutospacing="0" w:afterAutospacing="0" w:line="420" w:lineRule="atLeast"/>
        <w:jc w:val="both"/>
      </w:pPr>
      <w:r>
        <w:rPr>
          <w:rFonts w:ascii="DengXian" w:eastAsia="DengXian" w:hAnsi="DengXian"/>
          <w:color w:val="A3238E"/>
          <w:spacing w:val="23"/>
          <w:sz w:val="28"/>
          <w:szCs w:val="28"/>
        </w:rPr>
        <w:t>三个要点：</w:t>
      </w:r>
    </w:p>
    <w:p w14:paraId="7754B210" w14:textId="77777777" w:rsidR="00B02666" w:rsidRDefault="00D62BBD">
      <w:pPr>
        <w:pStyle w:val="a7"/>
        <w:spacing w:beforeAutospacing="0" w:afterAutospacing="0" w:line="420" w:lineRule="atLeast"/>
        <w:jc w:val="both"/>
      </w:pPr>
      <w:r>
        <w:rPr>
          <w:rFonts w:ascii="DengXian" w:eastAsia="DengXian" w:hAnsi="DengXian"/>
          <w:color w:val="A3238E"/>
          <w:spacing w:val="23"/>
          <w:sz w:val="28"/>
          <w:szCs w:val="28"/>
        </w:rPr>
        <w:t>无念为宗，无相为体，无住为本。</w:t>
      </w:r>
    </w:p>
    <w:p w14:paraId="07401710" w14:textId="77777777" w:rsidR="00B02666" w:rsidRDefault="00D62BBD">
      <w:pPr>
        <w:pStyle w:val="a7"/>
        <w:spacing w:beforeAutospacing="0" w:afterAutospacing="0" w:line="420" w:lineRule="atLeast"/>
        <w:rPr>
          <w:color w:val="A3238E"/>
        </w:rPr>
      </w:pPr>
      <w:r>
        <w:rPr>
          <w:rFonts w:ascii="DengXian" w:eastAsia="DengXian" w:hAnsi="DengXian"/>
          <w:color w:val="A3238E"/>
          <w:spacing w:val="23"/>
          <w:sz w:val="28"/>
          <w:szCs w:val="28"/>
        </w:rPr>
        <w:t>无念：一切念在，但不执着。</w:t>
      </w:r>
      <w:r>
        <w:rPr>
          <w:rFonts w:ascii="DengXian" w:eastAsia="DengXian" w:hAnsi="DengXian"/>
          <w:color w:val="A3238E"/>
          <w:spacing w:val="23"/>
          <w:sz w:val="28"/>
          <w:szCs w:val="28"/>
        </w:rPr>
        <w:t>(</w:t>
      </w:r>
      <w:r>
        <w:rPr>
          <w:rFonts w:ascii="DengXian" w:eastAsia="DengXian" w:hAnsi="DengXian"/>
          <w:color w:val="A3238E"/>
          <w:spacing w:val="23"/>
          <w:sz w:val="28"/>
          <w:szCs w:val="28"/>
        </w:rPr>
        <w:t>宗、宗旨）（果）</w:t>
      </w:r>
    </w:p>
    <w:p w14:paraId="40C16F0B" w14:textId="77777777" w:rsidR="00B02666" w:rsidRDefault="00D62BBD">
      <w:pPr>
        <w:pStyle w:val="a7"/>
        <w:spacing w:beforeAutospacing="0" w:afterAutospacing="0" w:line="420" w:lineRule="atLeast"/>
        <w:rPr>
          <w:color w:val="A3238E"/>
          <w:spacing w:val="23"/>
        </w:rPr>
      </w:pPr>
      <w:r>
        <w:rPr>
          <w:rFonts w:ascii="DengXian" w:eastAsia="DengXian" w:hAnsi="DengXian"/>
          <w:color w:val="A3238E"/>
          <w:spacing w:val="23"/>
          <w:sz w:val="28"/>
          <w:szCs w:val="28"/>
        </w:rPr>
        <w:t>无相：一切相在，但不执著。</w:t>
      </w:r>
      <w:r>
        <w:rPr>
          <w:rFonts w:ascii="DengXian" w:eastAsia="DengXian" w:hAnsi="DengXian"/>
          <w:color w:val="A3238E"/>
          <w:spacing w:val="23"/>
          <w:sz w:val="28"/>
          <w:szCs w:val="28"/>
        </w:rPr>
        <w:t>(</w:t>
      </w:r>
      <w:r>
        <w:rPr>
          <w:rFonts w:ascii="DengXian" w:eastAsia="DengXian" w:hAnsi="DengXian"/>
          <w:color w:val="A3238E"/>
          <w:spacing w:val="23"/>
          <w:sz w:val="28"/>
          <w:szCs w:val="28"/>
        </w:rPr>
        <w:t>体、本体）（体）</w:t>
      </w:r>
    </w:p>
    <w:p w14:paraId="57CDD59B" w14:textId="77777777" w:rsidR="00B02666" w:rsidRDefault="00D62BBD">
      <w:pPr>
        <w:pStyle w:val="a7"/>
        <w:spacing w:beforeAutospacing="0" w:afterAutospacing="0" w:line="420" w:lineRule="atLeast"/>
        <w:rPr>
          <w:color w:val="A3238E"/>
          <w:spacing w:val="23"/>
        </w:rPr>
      </w:pPr>
      <w:r>
        <w:rPr>
          <w:rFonts w:ascii="DengXian" w:eastAsia="DengXian" w:hAnsi="DengXian"/>
          <w:color w:val="A3238E"/>
          <w:spacing w:val="23"/>
          <w:sz w:val="28"/>
          <w:szCs w:val="28"/>
        </w:rPr>
        <w:t>无住：一切法在，但不执著。</w:t>
      </w:r>
      <w:r>
        <w:rPr>
          <w:rFonts w:ascii="DengXian" w:eastAsia="DengXian" w:hAnsi="DengXian"/>
          <w:color w:val="A3238E"/>
          <w:spacing w:val="23"/>
          <w:sz w:val="28"/>
          <w:szCs w:val="28"/>
        </w:rPr>
        <w:t>(</w:t>
      </w:r>
      <w:r>
        <w:rPr>
          <w:rFonts w:ascii="DengXian" w:eastAsia="DengXian" w:hAnsi="DengXian"/>
          <w:color w:val="A3238E"/>
          <w:spacing w:val="23"/>
          <w:sz w:val="28"/>
          <w:szCs w:val="28"/>
        </w:rPr>
        <w:t>本、基本）（因</w:t>
      </w:r>
      <w:r>
        <w:rPr>
          <w:rFonts w:ascii="DengXian" w:eastAsia="DengXian" w:hAnsi="DengXian"/>
          <w:color w:val="A3238E"/>
          <w:spacing w:val="23"/>
          <w:sz w:val="28"/>
          <w:szCs w:val="28"/>
        </w:rPr>
        <w:t>)</w:t>
      </w:r>
    </w:p>
    <w:p w14:paraId="0E8888A2" w14:textId="77777777" w:rsidR="00B02666" w:rsidRDefault="00B02666">
      <w:pPr>
        <w:widowControl/>
        <w:spacing w:line="420" w:lineRule="atLeast"/>
        <w:jc w:val="left"/>
        <w:rPr>
          <w:rFonts w:ascii="DengXian" w:eastAsia="DengXian" w:hAnsi="DengXian" w:cs="宋体"/>
          <w:color w:val="0066B3"/>
          <w:spacing w:val="23"/>
          <w:kern w:val="0"/>
          <w:sz w:val="28"/>
          <w:szCs w:val="28"/>
        </w:rPr>
      </w:pPr>
    </w:p>
    <w:sectPr w:rsidR="00B02666">
      <w:pgSz w:w="11906" w:h="16838"/>
      <w:pgMar w:top="1440" w:right="1800" w:bottom="1440" w:left="1800" w:header="0" w:footer="0" w:gutter="0"/>
      <w:cols w:space="720"/>
      <w:formProt w:val="0"/>
      <w:docGrid w:type="lines" w:linePitch="312" w:charSpace="57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20B0604020202020204"/>
    <w:charset w:val="00"/>
    <w:family w:val="roman"/>
    <w:pitch w:val="variable"/>
  </w:font>
  <w:font w:name="Liberation Sans">
    <w:altName w:val="Arial"/>
    <w:panose1 w:val="020B0604020202020204"/>
    <w:charset w:val="00"/>
    <w:family w:val="roman"/>
    <w:pitch w:val="variable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PingFang SC">
    <w:panose1 w:val="020B04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3"/>
  <w:bordersDoNotSurroundHeader/>
  <w:bordersDoNotSurroundFooter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666"/>
    <w:rsid w:val="00B02666"/>
    <w:rsid w:val="00D6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532149"/>
  <w15:docId w15:val="{B212E527-189F-864C-ADCB-D37161DAC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color w:val="00000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45A27"/>
    <w:rPr>
      <w:b/>
      <w:b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微软雅黑" w:hAnsi="Liberation Sans" w:cs="Ari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paragraph" w:styleId="a7">
    <w:name w:val="Normal (Web)"/>
    <w:basedOn w:val="a"/>
    <w:uiPriority w:val="99"/>
    <w:unhideWhenUsed/>
    <w:qFormat/>
    <w:rsid w:val="00E45A27"/>
    <w:pPr>
      <w:widowControl/>
      <w:spacing w:beforeAutospacing="1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1236</Words>
  <Characters>7046</Characters>
  <Application>Microsoft Office Word</Application>
  <DocSecurity>0</DocSecurity>
  <Lines>58</Lines>
  <Paragraphs>16</Paragraphs>
  <ScaleCrop>false</ScaleCrop>
  <Company/>
  <LinksUpToDate>false</LinksUpToDate>
  <CharactersWithSpaces>8266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Y51242</dc:creator>
  <dc:description/>
  <cp:lastModifiedBy>Y51242</cp:lastModifiedBy>
  <cp:revision>2</cp:revision>
  <dcterms:created xsi:type="dcterms:W3CDTF">2023-02-05T21:32:00Z</dcterms:created>
  <dcterms:modified xsi:type="dcterms:W3CDTF">2023-02-05T21:32:00Z</dcterms:modified>
  <dc:language>en-CA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